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82BE81" w14:textId="2909FC56" w:rsidR="0039051C" w:rsidRPr="000F54ED" w:rsidRDefault="00CF3791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KLIMAHOUSE 2018</w:t>
      </w:r>
    </w:p>
    <w:p w14:paraId="5CD31921" w14:textId="77777777" w:rsidR="0039051C" w:rsidRPr="000F54ED" w:rsidRDefault="0039051C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Fiera internazionale per l’efficienza energetica e il risanamento in edilizia</w:t>
      </w:r>
    </w:p>
    <w:p w14:paraId="2977DEA8" w14:textId="485F4053" w:rsidR="0039051C" w:rsidRPr="000F54ED" w:rsidRDefault="00BB0D99" w:rsidP="00DD68DE">
      <w:pPr>
        <w:pStyle w:val="Corpo"/>
        <w:jc w:val="both"/>
        <w:rPr>
          <w:rFonts w:ascii="DIN-BoldAlternate" w:hAnsi="DIN-BoldAlternate"/>
          <w:u w:val="single"/>
        </w:rPr>
      </w:pPr>
      <w:r w:rsidRPr="000F54ED">
        <w:rPr>
          <w:rFonts w:ascii="DIN-BoldAlternate" w:hAnsi="DIN-BoldAlternate"/>
          <w:u w:val="single"/>
        </w:rPr>
        <w:t>Fiera Bolzano, 24 – 27 gennaio 2018</w:t>
      </w:r>
    </w:p>
    <w:p w14:paraId="48741833" w14:textId="77777777" w:rsidR="002969EF" w:rsidRPr="00792178" w:rsidRDefault="002969EF" w:rsidP="00EB45CB">
      <w:pPr>
        <w:pStyle w:val="Titolo1"/>
        <w:ind w:right="-1"/>
        <w:jc w:val="center"/>
        <w:rPr>
          <w:rFonts w:ascii="DIN-RegularAlternate" w:hAnsi="DIN-RegularAlternate"/>
          <w:i w:val="0"/>
          <w:iCs w:val="0"/>
          <w:color w:val="000000" w:themeColor="text1"/>
          <w:sz w:val="28"/>
          <w:szCs w:val="28"/>
          <w:lang w:val="it-IT"/>
        </w:rPr>
      </w:pPr>
    </w:p>
    <w:p w14:paraId="1AAED867" w14:textId="1B3F43B2" w:rsidR="00342A09" w:rsidRPr="000F54ED" w:rsidRDefault="006B1969" w:rsidP="00332D1E">
      <w:pPr>
        <w:jc w:val="center"/>
        <w:rPr>
          <w:rFonts w:ascii="DIN-BoldAlternate" w:hAnsi="DIN-BoldAlternate" w:cs="Helvetica"/>
          <w:bCs/>
          <w:color w:val="000000" w:themeColor="text1"/>
          <w:sz w:val="24"/>
        </w:rPr>
      </w:pPr>
      <w:r w:rsidRPr="000F54ED">
        <w:rPr>
          <w:rFonts w:ascii="DIN-BoldAlternate" w:hAnsi="DIN-BoldAlternate" w:cs="Helvetica"/>
          <w:bCs/>
          <w:color w:val="000000" w:themeColor="text1"/>
          <w:sz w:val="24"/>
        </w:rPr>
        <w:t>Q</w:t>
      </w:r>
      <w:r w:rsidR="00543518" w:rsidRPr="000F54ED">
        <w:rPr>
          <w:rFonts w:ascii="DIN-BoldAlternate" w:hAnsi="DIN-BoldAlternate" w:cs="Helvetica"/>
          <w:bCs/>
          <w:color w:val="000000" w:themeColor="text1"/>
          <w:sz w:val="24"/>
        </w:rPr>
        <w:t>uanto è moderna la sosten</w:t>
      </w:r>
      <w:r w:rsidR="005E1415" w:rsidRPr="000F54ED">
        <w:rPr>
          <w:rFonts w:ascii="DIN-BoldAlternate" w:hAnsi="DIN-BoldAlternate" w:cs="Helvetica"/>
          <w:bCs/>
          <w:color w:val="000000" w:themeColor="text1"/>
          <w:sz w:val="24"/>
        </w:rPr>
        <w:t>i</w:t>
      </w:r>
      <w:r w:rsidR="00543518" w:rsidRPr="000F54ED">
        <w:rPr>
          <w:rFonts w:ascii="DIN-BoldAlternate" w:hAnsi="DIN-BoldAlternate" w:cs="Helvetica"/>
          <w:bCs/>
          <w:color w:val="000000" w:themeColor="text1"/>
          <w:sz w:val="24"/>
        </w:rPr>
        <w:t>bilità</w:t>
      </w:r>
    </w:p>
    <w:p w14:paraId="6514B77A" w14:textId="2DA2118E" w:rsidR="006B1969" w:rsidRPr="000F54ED" w:rsidRDefault="006B1969" w:rsidP="00332D1E">
      <w:pPr>
        <w:jc w:val="center"/>
        <w:rPr>
          <w:rFonts w:ascii="DIN-BoldAlternate" w:hAnsi="DIN-BoldAlternate"/>
          <w:color w:val="000000" w:themeColor="text1"/>
          <w:sz w:val="24"/>
        </w:rPr>
      </w:pPr>
      <w:r w:rsidRPr="000F54ED">
        <w:rPr>
          <w:rFonts w:ascii="DIN-BoldAlternate" w:hAnsi="DIN-BoldAlternate"/>
          <w:b/>
          <w:color w:val="000000" w:themeColor="text1"/>
          <w:sz w:val="24"/>
        </w:rPr>
        <w:t xml:space="preserve">A </w:t>
      </w:r>
      <w:proofErr w:type="spellStart"/>
      <w:r w:rsidRPr="000F54ED">
        <w:rPr>
          <w:rFonts w:ascii="DIN-BoldAlternate" w:hAnsi="DIN-BoldAlternate"/>
          <w:b/>
          <w:color w:val="000000" w:themeColor="text1"/>
          <w:sz w:val="24"/>
        </w:rPr>
        <w:t>Klimahouse</w:t>
      </w:r>
      <w:proofErr w:type="spellEnd"/>
      <w:r w:rsidRPr="000F54ED">
        <w:rPr>
          <w:rFonts w:ascii="DIN-BoldAlternate" w:hAnsi="DIN-BoldAlternate"/>
          <w:b/>
          <w:color w:val="000000" w:themeColor="text1"/>
          <w:sz w:val="24"/>
        </w:rPr>
        <w:t xml:space="preserve"> edilizia responsabile</w:t>
      </w:r>
      <w:r w:rsidRPr="000F54ED">
        <w:rPr>
          <w:rFonts w:ascii="DIN-BoldAlternate" w:hAnsi="DIN-BoldAlternate"/>
          <w:color w:val="000000" w:themeColor="text1"/>
          <w:sz w:val="24"/>
        </w:rPr>
        <w:t xml:space="preserve"> </w:t>
      </w:r>
      <w:r w:rsidRPr="000F54ED">
        <w:rPr>
          <w:rFonts w:ascii="DIN-BoldAlternate" w:hAnsi="DIN-BoldAlternate"/>
          <w:b/>
          <w:color w:val="000000" w:themeColor="text1"/>
          <w:sz w:val="24"/>
        </w:rPr>
        <w:t xml:space="preserve">tra high e </w:t>
      </w:r>
      <w:proofErr w:type="spellStart"/>
      <w:r w:rsidRPr="000F54ED">
        <w:rPr>
          <w:rFonts w:ascii="DIN-BoldAlternate" w:hAnsi="DIN-BoldAlternate"/>
          <w:b/>
          <w:color w:val="000000" w:themeColor="text1"/>
          <w:sz w:val="24"/>
        </w:rPr>
        <w:t>low</w:t>
      </w:r>
      <w:proofErr w:type="spellEnd"/>
      <w:r w:rsidRPr="000F54ED">
        <w:rPr>
          <w:rFonts w:ascii="DIN-BoldAlternate" w:hAnsi="DIN-BoldAlternate"/>
          <w:b/>
          <w:color w:val="000000" w:themeColor="text1"/>
          <w:sz w:val="24"/>
        </w:rPr>
        <w:t xml:space="preserve"> </w:t>
      </w:r>
      <w:proofErr w:type="spellStart"/>
      <w:r w:rsidRPr="000F54ED">
        <w:rPr>
          <w:rFonts w:ascii="DIN-BoldAlternate" w:hAnsi="DIN-BoldAlternate"/>
          <w:b/>
          <w:color w:val="000000" w:themeColor="text1"/>
          <w:sz w:val="24"/>
        </w:rPr>
        <w:t>tech</w:t>
      </w:r>
      <w:proofErr w:type="spellEnd"/>
    </w:p>
    <w:p w14:paraId="5DFC66AE" w14:textId="77777777" w:rsidR="00605187" w:rsidRPr="00792178" w:rsidRDefault="00605187" w:rsidP="00342A09">
      <w:pPr>
        <w:widowControl w:val="0"/>
        <w:autoSpaceDE w:val="0"/>
        <w:autoSpaceDN w:val="0"/>
        <w:adjustRightInd w:val="0"/>
        <w:jc w:val="center"/>
        <w:rPr>
          <w:rFonts w:ascii="DIN-RegularAlternate" w:hAnsi="DIN-RegularAlternate" w:cs="Helvetica"/>
          <w:bCs/>
          <w:sz w:val="28"/>
          <w:szCs w:val="28"/>
        </w:rPr>
      </w:pPr>
    </w:p>
    <w:p w14:paraId="19DE6F23" w14:textId="3797C1E2" w:rsidR="00342A09" w:rsidRPr="000F54ED" w:rsidRDefault="00617A2E" w:rsidP="00342A09">
      <w:pPr>
        <w:jc w:val="both"/>
        <w:rPr>
          <w:rFonts w:ascii="DIN-BoldAlternate" w:hAnsi="DIN-BoldAlternate"/>
          <w:i/>
          <w:szCs w:val="22"/>
        </w:rPr>
      </w:pPr>
      <w:r w:rsidRPr="000F54ED">
        <w:rPr>
          <w:rFonts w:ascii="DIN-BoldAlternate" w:hAnsi="DIN-BoldAlternate"/>
          <w:i/>
          <w:szCs w:val="22"/>
        </w:rPr>
        <w:t>Tra le molte sfide che il settore dell’edilizia è chiamato ad affrontare</w:t>
      </w:r>
      <w:r w:rsidR="00606011" w:rsidRPr="000F54ED">
        <w:rPr>
          <w:rFonts w:ascii="DIN-BoldAlternate" w:hAnsi="DIN-BoldAlternate"/>
          <w:i/>
          <w:szCs w:val="22"/>
        </w:rPr>
        <w:t>,</w:t>
      </w:r>
      <w:r w:rsidR="006D64C5" w:rsidRPr="000F54ED">
        <w:rPr>
          <w:rFonts w:ascii="DIN-BoldAlternate" w:hAnsi="DIN-BoldAlternate"/>
          <w:i/>
          <w:szCs w:val="22"/>
        </w:rPr>
        <w:t xml:space="preserve"> quella</w:t>
      </w:r>
      <w:r w:rsidRPr="000F54ED">
        <w:rPr>
          <w:rFonts w:ascii="DIN-BoldAlternate" w:hAnsi="DIN-BoldAlternate"/>
          <w:i/>
          <w:szCs w:val="22"/>
        </w:rPr>
        <w:t xml:space="preserve"> di definire le nuove strategie per il futuro rappresenta il punto </w:t>
      </w:r>
      <w:r w:rsidR="00656AFA" w:rsidRPr="000F54ED">
        <w:rPr>
          <w:rFonts w:ascii="DIN-BoldAlternate" w:hAnsi="DIN-BoldAlternate"/>
          <w:i/>
          <w:szCs w:val="22"/>
        </w:rPr>
        <w:t>nodale</w:t>
      </w:r>
      <w:r w:rsidRPr="000F54ED">
        <w:rPr>
          <w:rFonts w:ascii="DIN-BoldAlternate" w:hAnsi="DIN-BoldAlternate"/>
          <w:i/>
          <w:szCs w:val="22"/>
        </w:rPr>
        <w:t xml:space="preserve">. Il declino del settore </w:t>
      </w:r>
      <w:r w:rsidR="00F52EA4" w:rsidRPr="000F54ED">
        <w:rPr>
          <w:rFonts w:ascii="DIN-BoldAlternate" w:hAnsi="DIN-BoldAlternate"/>
          <w:i/>
          <w:szCs w:val="22"/>
        </w:rPr>
        <w:t>degli ultimi anni si</w:t>
      </w:r>
      <w:r w:rsidRPr="000F54ED">
        <w:rPr>
          <w:rFonts w:ascii="DIN-BoldAlternate" w:hAnsi="DIN-BoldAlternate"/>
          <w:i/>
          <w:szCs w:val="22"/>
        </w:rPr>
        <w:t xml:space="preserve"> è arrestato </w:t>
      </w:r>
      <w:proofErr w:type="gramStart"/>
      <w:r w:rsidRPr="000F54ED">
        <w:rPr>
          <w:rFonts w:ascii="DIN-BoldAlternate" w:hAnsi="DIN-BoldAlternate"/>
          <w:i/>
          <w:szCs w:val="22"/>
        </w:rPr>
        <w:t>e</w:t>
      </w:r>
      <w:proofErr w:type="gramEnd"/>
      <w:r w:rsidRPr="000F54ED">
        <w:rPr>
          <w:rFonts w:ascii="DIN-BoldAlternate" w:hAnsi="DIN-BoldAlternate"/>
          <w:i/>
          <w:szCs w:val="22"/>
        </w:rPr>
        <w:t xml:space="preserve"> questo permette di guardare con maggiore ottimi</w:t>
      </w:r>
      <w:r w:rsidR="005B7A04" w:rsidRPr="000F54ED">
        <w:rPr>
          <w:rFonts w:ascii="DIN-BoldAlternate" w:hAnsi="DIN-BoldAlternate"/>
          <w:i/>
          <w:szCs w:val="22"/>
        </w:rPr>
        <w:t>smo al s</w:t>
      </w:r>
      <w:r w:rsidR="00E349AB" w:rsidRPr="000F54ED">
        <w:rPr>
          <w:rFonts w:ascii="DIN-BoldAlternate" w:hAnsi="DIN-BoldAlternate"/>
          <w:i/>
          <w:szCs w:val="22"/>
        </w:rPr>
        <w:t xml:space="preserve">uperamento </w:t>
      </w:r>
      <w:r w:rsidR="007C6555" w:rsidRPr="000F54ED">
        <w:rPr>
          <w:rFonts w:ascii="DIN-BoldAlternate" w:hAnsi="DIN-BoldAlternate"/>
          <w:i/>
          <w:szCs w:val="22"/>
        </w:rPr>
        <w:t xml:space="preserve">della crisi. Esperti </w:t>
      </w:r>
      <w:r w:rsidR="00055AA4" w:rsidRPr="000F54ED">
        <w:rPr>
          <w:rFonts w:ascii="DIN-BoldAlternate" w:hAnsi="DIN-BoldAlternate"/>
          <w:i/>
          <w:szCs w:val="22"/>
        </w:rPr>
        <w:t xml:space="preserve">internazionali </w:t>
      </w:r>
      <w:r w:rsidR="007C6555" w:rsidRPr="000F54ED">
        <w:rPr>
          <w:rFonts w:ascii="DIN-BoldAlternate" w:hAnsi="DIN-BoldAlternate"/>
          <w:i/>
          <w:szCs w:val="22"/>
        </w:rPr>
        <w:t xml:space="preserve">e operatori di settore si incontrano al Congresso </w:t>
      </w:r>
      <w:r w:rsidR="005840F8">
        <w:rPr>
          <w:rFonts w:ascii="DIN-BoldAlternate" w:hAnsi="DIN-BoldAlternate"/>
          <w:i/>
          <w:szCs w:val="22"/>
        </w:rPr>
        <w:t xml:space="preserve">internazionale </w:t>
      </w:r>
      <w:r w:rsidR="007C6555" w:rsidRPr="000F54ED">
        <w:rPr>
          <w:rFonts w:ascii="DIN-BoldAlternate" w:hAnsi="DIN-BoldAlternate"/>
          <w:i/>
          <w:szCs w:val="22"/>
        </w:rPr>
        <w:t xml:space="preserve">n programma </w:t>
      </w:r>
      <w:r w:rsidR="00566DFA" w:rsidRPr="000F54ED">
        <w:rPr>
          <w:rFonts w:ascii="DIN-BoldAlternate" w:hAnsi="DIN-BoldAlternate"/>
          <w:i/>
          <w:szCs w:val="22"/>
        </w:rPr>
        <w:t>a</w:t>
      </w:r>
      <w:r w:rsidR="007C6555" w:rsidRPr="000F54ED">
        <w:rPr>
          <w:rFonts w:ascii="DIN-BoldAlternate" w:hAnsi="DIN-BoldAlternate"/>
          <w:i/>
          <w:szCs w:val="22"/>
        </w:rPr>
        <w:t xml:space="preserve"> </w:t>
      </w:r>
      <w:proofErr w:type="spellStart"/>
      <w:r w:rsidR="007C6555" w:rsidRPr="000F54ED">
        <w:rPr>
          <w:rFonts w:ascii="DIN-BoldAlternate" w:hAnsi="DIN-BoldAlternate"/>
          <w:i/>
          <w:szCs w:val="22"/>
        </w:rPr>
        <w:t>Klimahouse</w:t>
      </w:r>
      <w:proofErr w:type="spellEnd"/>
      <w:r w:rsidR="007C6555" w:rsidRPr="000F54ED">
        <w:rPr>
          <w:rFonts w:ascii="DIN-BoldAlternate" w:hAnsi="DIN-BoldAlternate"/>
          <w:i/>
          <w:szCs w:val="22"/>
        </w:rPr>
        <w:t>, Fiera internazionale per l'efficienza energetica e il risanamento in edil</w:t>
      </w:r>
      <w:r w:rsidR="0076736A" w:rsidRPr="000F54ED">
        <w:rPr>
          <w:rFonts w:ascii="DIN-BoldAlternate" w:hAnsi="DIN-BoldAlternate"/>
          <w:i/>
          <w:szCs w:val="22"/>
        </w:rPr>
        <w:t>izia, dal 24 al 27 gennaio 2018 a Fiera Bolzano, per nuovi impulsi al mercato.</w:t>
      </w:r>
      <w:r w:rsidR="00055AA4" w:rsidRPr="000F54ED">
        <w:rPr>
          <w:rFonts w:ascii="DIN-BoldAlternate" w:hAnsi="DIN-BoldAlternate"/>
          <w:i/>
          <w:szCs w:val="22"/>
        </w:rPr>
        <w:t xml:space="preserve"> </w:t>
      </w:r>
      <w:proofErr w:type="spellStart"/>
      <w:r w:rsidR="00055AA4" w:rsidRPr="000F54ED">
        <w:rPr>
          <w:rFonts w:ascii="DIN-BoldAlternate" w:hAnsi="DIN-BoldAlternate"/>
          <w:i/>
          <w:szCs w:val="22"/>
        </w:rPr>
        <w:t>Snohetta</w:t>
      </w:r>
      <w:proofErr w:type="spellEnd"/>
      <w:r w:rsidR="00055AA4" w:rsidRPr="000F54ED">
        <w:rPr>
          <w:rFonts w:ascii="DIN-BoldAlternate" w:hAnsi="DIN-BoldAlternate"/>
          <w:i/>
          <w:szCs w:val="22"/>
        </w:rPr>
        <w:t xml:space="preserve"> tra i nomi di spicco. </w:t>
      </w:r>
    </w:p>
    <w:p w14:paraId="2F6A6C38" w14:textId="77777777" w:rsidR="007C6555" w:rsidRPr="000F54ED" w:rsidRDefault="007C6555" w:rsidP="00342A09">
      <w:pPr>
        <w:jc w:val="both"/>
        <w:rPr>
          <w:rFonts w:ascii="DIN-BoldAlternate" w:hAnsi="DIN-BoldAlternate"/>
          <w:i/>
          <w:szCs w:val="22"/>
        </w:rPr>
      </w:pPr>
    </w:p>
    <w:p w14:paraId="5A3D773A" w14:textId="4711EAC7" w:rsidR="00D23AE0" w:rsidRPr="000F54ED" w:rsidRDefault="00A251B9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 w:cs="Helvetica"/>
          <w:bCs/>
          <w:color w:val="000000" w:themeColor="text1"/>
          <w:szCs w:val="22"/>
        </w:rPr>
        <w:t>Milano</w:t>
      </w:r>
      <w:r w:rsidR="00605187" w:rsidRPr="000F54ED">
        <w:rPr>
          <w:rFonts w:ascii="DIN-RegularAlternate" w:hAnsi="DIN-RegularAlternate" w:cs="Helvetica"/>
          <w:bCs/>
          <w:color w:val="000000" w:themeColor="text1"/>
          <w:szCs w:val="22"/>
        </w:rPr>
        <w:t xml:space="preserve">, </w:t>
      </w:r>
      <w:r w:rsidR="00A77E08" w:rsidRPr="000F54ED">
        <w:rPr>
          <w:rFonts w:ascii="DIN-RegularAlternate" w:hAnsi="DIN-RegularAlternate" w:cs="Helvetica"/>
          <w:bCs/>
          <w:color w:val="000000" w:themeColor="text1"/>
          <w:szCs w:val="22"/>
        </w:rPr>
        <w:t>1</w:t>
      </w:r>
      <w:r w:rsidRPr="000F54ED">
        <w:rPr>
          <w:rFonts w:ascii="DIN-RegularAlternate" w:hAnsi="DIN-RegularAlternate" w:cs="Helvetica"/>
          <w:bCs/>
          <w:color w:val="000000" w:themeColor="text1"/>
          <w:szCs w:val="22"/>
        </w:rPr>
        <w:t>0</w:t>
      </w:r>
      <w:r w:rsidR="00A77E08" w:rsidRPr="000F54ED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Pr="000F54ED">
        <w:rPr>
          <w:rFonts w:ascii="DIN-RegularAlternate" w:hAnsi="DIN-RegularAlternate" w:cs="Helvetica"/>
          <w:bCs/>
          <w:color w:val="000000" w:themeColor="text1"/>
          <w:szCs w:val="22"/>
        </w:rPr>
        <w:t xml:space="preserve">ottobre </w:t>
      </w:r>
      <w:r w:rsidR="00663698" w:rsidRPr="000F54ED">
        <w:rPr>
          <w:rFonts w:ascii="DIN-RegularAlternate" w:hAnsi="DIN-RegularAlternate" w:cs="Helvetica"/>
          <w:bCs/>
          <w:color w:val="000000" w:themeColor="text1"/>
          <w:szCs w:val="22"/>
        </w:rPr>
        <w:t>2017</w:t>
      </w:r>
      <w:r w:rsidR="00605187" w:rsidRPr="000F54ED">
        <w:rPr>
          <w:rFonts w:ascii="DIN-RegularAlternate" w:hAnsi="DIN-RegularAlternate" w:cs="Helvetica"/>
          <w:bCs/>
          <w:color w:val="000000" w:themeColor="text1"/>
          <w:szCs w:val="22"/>
        </w:rPr>
        <w:t xml:space="preserve"> </w:t>
      </w:r>
      <w:r w:rsidR="00342A09" w:rsidRPr="000F54ED">
        <w:rPr>
          <w:rFonts w:ascii="DIN-RegularAlternate" w:hAnsi="DIN-RegularAlternate" w:cs="Helvetica"/>
          <w:bCs/>
          <w:color w:val="000000" w:themeColor="text1"/>
          <w:szCs w:val="22"/>
        </w:rPr>
        <w:t xml:space="preserve">– </w:t>
      </w:r>
      <w:r w:rsidR="00792178" w:rsidRPr="000F54ED">
        <w:rPr>
          <w:rFonts w:ascii="DIN-RegularAlternate" w:hAnsi="DIN-RegularAlternate"/>
          <w:color w:val="000000" w:themeColor="text1"/>
          <w:szCs w:val="22"/>
        </w:rPr>
        <w:t xml:space="preserve">Tutti </w:t>
      </w:r>
      <w:r w:rsidR="00792178" w:rsidRPr="000F54ED">
        <w:rPr>
          <w:rFonts w:ascii="DIN-RegularAlternate" w:hAnsi="DIN-RegularAlternate"/>
          <w:szCs w:val="22"/>
        </w:rPr>
        <w:t xml:space="preserve">i segnali indicano una crescita e i tecnici e gli analisti concordano nell’affermare che nei prossimi anni, per l’attività edilizia, il settore delle riqualificazioni coniugato </w:t>
      </w:r>
      <w:r w:rsidR="00933AEB" w:rsidRPr="000F54ED">
        <w:rPr>
          <w:rFonts w:ascii="DIN-RegularAlternate" w:hAnsi="DIN-RegularAlternate"/>
          <w:szCs w:val="22"/>
        </w:rPr>
        <w:t>ai criteri della sostenibilità sarà centrale.</w:t>
      </w:r>
    </w:p>
    <w:p w14:paraId="54D15851" w14:textId="0D3AA574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>Ma quali sono gli strumenti su cui può far leva un Paese che si propone</w:t>
      </w:r>
      <w:r w:rsidR="00D23AE0" w:rsidRPr="000F54ED">
        <w:rPr>
          <w:rFonts w:ascii="DIN-RegularAlternate" w:hAnsi="DIN-RegularAlternate"/>
          <w:szCs w:val="22"/>
        </w:rPr>
        <w:t xml:space="preserve">, </w:t>
      </w:r>
      <w:r w:rsidRPr="000F54ED">
        <w:rPr>
          <w:rFonts w:ascii="DIN-RegularAlternate" w:hAnsi="DIN-RegularAlternate"/>
          <w:szCs w:val="22"/>
        </w:rPr>
        <w:t>non solo di rispettare gli impegni presi con l’Europa sui temi dell’efficienza energetica</w:t>
      </w:r>
      <w:r w:rsidR="00D23AE0" w:rsidRPr="000F54ED">
        <w:rPr>
          <w:rFonts w:ascii="DIN-RegularAlternate" w:hAnsi="DIN-RegularAlternate"/>
          <w:szCs w:val="22"/>
        </w:rPr>
        <w:t xml:space="preserve">, </w:t>
      </w:r>
      <w:r w:rsidRPr="000F54ED">
        <w:rPr>
          <w:rFonts w:ascii="DIN-RegularAlternate" w:hAnsi="DIN-RegularAlternate"/>
          <w:szCs w:val="22"/>
        </w:rPr>
        <w:t xml:space="preserve">ma </w:t>
      </w:r>
      <w:r w:rsidR="004D4A55" w:rsidRPr="000F54ED">
        <w:rPr>
          <w:rFonts w:ascii="DIN-RegularAlternate" w:hAnsi="DIN-RegularAlternate"/>
          <w:szCs w:val="22"/>
        </w:rPr>
        <w:t xml:space="preserve">anche </w:t>
      </w:r>
      <w:r w:rsidRPr="000F54ED">
        <w:rPr>
          <w:rFonts w:ascii="DIN-RegularAlternate" w:hAnsi="DIN-RegularAlternate"/>
          <w:szCs w:val="22"/>
        </w:rPr>
        <w:t>di fornire risposte concrete sulla messa in sicurezza della maggior pa</w:t>
      </w:r>
      <w:r w:rsidR="007A06F5" w:rsidRPr="000F54ED">
        <w:rPr>
          <w:rFonts w:ascii="DIN-RegularAlternate" w:hAnsi="DIN-RegularAlternate"/>
          <w:szCs w:val="22"/>
        </w:rPr>
        <w:t>rte del suo patrimonio edilizio?</w:t>
      </w:r>
      <w:r w:rsidRPr="000F54ED">
        <w:rPr>
          <w:rFonts w:ascii="DIN-RegularAlternate" w:hAnsi="DIN-RegularAlternate"/>
          <w:szCs w:val="22"/>
        </w:rPr>
        <w:t xml:space="preserve"> </w:t>
      </w:r>
      <w:r w:rsidR="0013254C" w:rsidRPr="000F54ED">
        <w:rPr>
          <w:rFonts w:ascii="DIN-RegularAlternate" w:hAnsi="DIN-RegularAlternate"/>
          <w:szCs w:val="22"/>
        </w:rPr>
        <w:t xml:space="preserve"> E quanto è moderna la sostenibilità?</w:t>
      </w:r>
    </w:p>
    <w:p w14:paraId="6787726E" w14:textId="49CF1A61" w:rsidR="00543518" w:rsidRPr="000F54ED" w:rsidRDefault="0013254C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>Questi gli interrogativi che alimenteranno il dialogo tra esperti e operatori del settore in occasione del</w:t>
      </w:r>
      <w:r w:rsidR="005E1415" w:rsidRPr="000F54ED">
        <w:rPr>
          <w:rFonts w:ascii="DIN-RegularAlternate" w:hAnsi="DIN-RegularAlternate"/>
          <w:szCs w:val="22"/>
        </w:rPr>
        <w:t xml:space="preserve"> </w:t>
      </w:r>
      <w:bookmarkStart w:id="0" w:name="_GoBack"/>
      <w:r w:rsidR="005E1415" w:rsidRPr="000F54ED">
        <w:rPr>
          <w:rFonts w:ascii="DIN-RegularAlternate" w:hAnsi="DIN-RegularAlternate"/>
          <w:szCs w:val="22"/>
        </w:rPr>
        <w:t>C</w:t>
      </w:r>
      <w:r w:rsidR="007A06F5" w:rsidRPr="000F54ED">
        <w:rPr>
          <w:rFonts w:ascii="DIN-RegularAlternate" w:hAnsi="DIN-RegularAlternate"/>
          <w:szCs w:val="22"/>
        </w:rPr>
        <w:t>ongresso</w:t>
      </w:r>
      <w:bookmarkEnd w:id="0"/>
      <w:r w:rsidR="007A06F5" w:rsidRPr="000F54ED">
        <w:rPr>
          <w:rFonts w:ascii="DIN-RegularAlternate" w:hAnsi="DIN-RegularAlternate"/>
          <w:szCs w:val="22"/>
        </w:rPr>
        <w:t xml:space="preserve"> </w:t>
      </w:r>
      <w:r w:rsidR="005E1415" w:rsidRPr="000F54ED">
        <w:rPr>
          <w:rFonts w:ascii="DIN-RegularAlternate" w:hAnsi="DIN-RegularAlternate"/>
          <w:szCs w:val="22"/>
        </w:rPr>
        <w:t xml:space="preserve">organizzato dall'Agenzia </w:t>
      </w:r>
      <w:proofErr w:type="spellStart"/>
      <w:r w:rsidR="005E1415" w:rsidRPr="000F54ED">
        <w:rPr>
          <w:rFonts w:ascii="DIN-RegularAlternate" w:hAnsi="DIN-RegularAlternate"/>
          <w:szCs w:val="22"/>
        </w:rPr>
        <w:t>CasaClima</w:t>
      </w:r>
      <w:proofErr w:type="spellEnd"/>
      <w:r w:rsidR="005E1415" w:rsidRPr="000F54ED">
        <w:rPr>
          <w:rFonts w:ascii="DIN-RegularAlternate" w:hAnsi="DIN-RegularAlternate"/>
          <w:szCs w:val="22"/>
        </w:rPr>
        <w:t xml:space="preserve"> e Fiera Bolzano nell'ambito della </w:t>
      </w:r>
      <w:r w:rsidR="004D4A55" w:rsidRPr="000F54ED">
        <w:rPr>
          <w:rFonts w:ascii="DIN-RegularAlternate" w:hAnsi="DIN-RegularAlternate"/>
          <w:szCs w:val="22"/>
        </w:rPr>
        <w:t>tredicesima</w:t>
      </w:r>
      <w:r w:rsidR="005E1415" w:rsidRPr="000F54ED">
        <w:rPr>
          <w:rFonts w:ascii="DIN-RegularAlternate" w:hAnsi="DIN-RegularAlternate"/>
          <w:szCs w:val="22"/>
        </w:rPr>
        <w:t xml:space="preserve"> edizione di </w:t>
      </w:r>
      <w:proofErr w:type="spellStart"/>
      <w:r w:rsidR="00E35DE6" w:rsidRPr="000F54ED">
        <w:rPr>
          <w:rFonts w:ascii="DIN-RegularAlternate" w:hAnsi="DIN-RegularAlternate"/>
          <w:szCs w:val="22"/>
        </w:rPr>
        <w:t>Klimahouse</w:t>
      </w:r>
      <w:proofErr w:type="spellEnd"/>
      <w:r w:rsidR="009029FD" w:rsidRPr="000F54ED">
        <w:rPr>
          <w:rFonts w:ascii="DIN-RegularAlternate" w:hAnsi="DIN-RegularAlternate"/>
          <w:szCs w:val="22"/>
        </w:rPr>
        <w:t>.</w:t>
      </w:r>
      <w:r w:rsidR="007A06F5" w:rsidRPr="000F54ED">
        <w:rPr>
          <w:rFonts w:ascii="DIN-RegularAlternate" w:hAnsi="DIN-RegularAlternate"/>
          <w:szCs w:val="22"/>
        </w:rPr>
        <w:t xml:space="preserve"> </w:t>
      </w:r>
    </w:p>
    <w:p w14:paraId="46D31E5E" w14:textId="77777777" w:rsidR="00543518" w:rsidRPr="000F54ED" w:rsidRDefault="00543518" w:rsidP="00792178">
      <w:pPr>
        <w:jc w:val="both"/>
        <w:rPr>
          <w:rFonts w:ascii="DIN-RegularAlternate" w:hAnsi="DIN-RegularAlternate"/>
          <w:szCs w:val="22"/>
        </w:rPr>
      </w:pPr>
    </w:p>
    <w:p w14:paraId="2687879E" w14:textId="0219D19F" w:rsidR="00AE3E1B" w:rsidRPr="000F54ED" w:rsidRDefault="00AE3E1B" w:rsidP="00AE3E1B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>Il Congresso</w:t>
      </w:r>
      <w:r w:rsidR="00DF7C2E" w:rsidRPr="000F54ED">
        <w:rPr>
          <w:rFonts w:ascii="DIN-RegularAlternate" w:hAnsi="DIN-RegularAlternate"/>
          <w:szCs w:val="22"/>
        </w:rPr>
        <w:t xml:space="preserve"> sarà</w:t>
      </w:r>
      <w:r w:rsidR="00792178" w:rsidRPr="000F54ED">
        <w:rPr>
          <w:rFonts w:ascii="DIN-RegularAlternate" w:hAnsi="DIN-RegularAlternate"/>
          <w:szCs w:val="22"/>
        </w:rPr>
        <w:t xml:space="preserve"> suddiviso in</w:t>
      </w:r>
      <w:r w:rsidR="007A06F5" w:rsidRPr="000F54ED">
        <w:rPr>
          <w:rFonts w:ascii="DIN-RegularAlternate" w:hAnsi="DIN-RegularAlternate"/>
          <w:szCs w:val="22"/>
        </w:rPr>
        <w:t xml:space="preserve"> due </w:t>
      </w:r>
      <w:r w:rsidR="00F00BB7" w:rsidRPr="000F54ED">
        <w:rPr>
          <w:rFonts w:ascii="DIN-RegularAlternate" w:hAnsi="DIN-RegularAlternate"/>
          <w:szCs w:val="22"/>
        </w:rPr>
        <w:t>sessioni</w:t>
      </w:r>
      <w:r w:rsidR="007A06F5" w:rsidRPr="000F54ED">
        <w:rPr>
          <w:rFonts w:ascii="DIN-RegularAlternate" w:hAnsi="DIN-RegularAlternate"/>
          <w:szCs w:val="22"/>
        </w:rPr>
        <w:t xml:space="preserve"> di mezza giornata</w:t>
      </w:r>
      <w:r w:rsidRPr="000F54ED">
        <w:rPr>
          <w:rFonts w:ascii="DIN-RegularAlternate" w:hAnsi="DIN-RegularAlternate"/>
          <w:szCs w:val="22"/>
        </w:rPr>
        <w:t>,</w:t>
      </w:r>
      <w:r w:rsidR="004D4A55" w:rsidRPr="000F54ED">
        <w:rPr>
          <w:rFonts w:ascii="DIN-RegularAlternate" w:hAnsi="DIN-RegularAlternate"/>
          <w:szCs w:val="22"/>
        </w:rPr>
        <w:t xml:space="preserve"> in calendario il 25 e 26 gennaio</w:t>
      </w:r>
      <w:r w:rsidR="00F00BB7" w:rsidRPr="000F54ED">
        <w:rPr>
          <w:rFonts w:ascii="DIN-RegularAlternate" w:hAnsi="DIN-RegularAlternate"/>
          <w:szCs w:val="22"/>
        </w:rPr>
        <w:t xml:space="preserve"> 2018</w:t>
      </w:r>
      <w:r w:rsidRPr="000F54ED">
        <w:rPr>
          <w:rFonts w:ascii="DIN-RegularAlternate" w:hAnsi="DIN-RegularAlternate"/>
          <w:szCs w:val="22"/>
        </w:rPr>
        <w:t>, e vuole essere un contributo all’interno del più ampio dibattito per un riposizionamento di tutto il settore edilizio: partendo dallo sviluppo tecnologico per toccare i temi del benessere e della sicurezza di chi negli edifici vive e lavora.</w:t>
      </w:r>
    </w:p>
    <w:p w14:paraId="7E3601A0" w14:textId="3C33B3DA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</w:p>
    <w:p w14:paraId="0AB270BE" w14:textId="53CB8D63" w:rsidR="007A06F5" w:rsidRPr="000F54ED" w:rsidRDefault="00F00BB7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>La prima</w:t>
      </w:r>
      <w:r w:rsidR="00FD2A96" w:rsidRPr="000F54ED">
        <w:rPr>
          <w:rFonts w:ascii="DIN-RegularAlternate" w:hAnsi="DIN-RegularAlternate"/>
          <w:szCs w:val="22"/>
        </w:rPr>
        <w:t xml:space="preserve"> giornata</w:t>
      </w:r>
      <w:r w:rsidR="009029FD" w:rsidRPr="000F54ED">
        <w:rPr>
          <w:rFonts w:ascii="DIN-RegularAlternate" w:hAnsi="DIN-RegularAlternate"/>
          <w:szCs w:val="22"/>
        </w:rPr>
        <w:t xml:space="preserve">, in calendario il 25 gennaio, </w:t>
      </w:r>
      <w:r w:rsidR="00792178" w:rsidRPr="000F54ED">
        <w:rPr>
          <w:rFonts w:ascii="DIN-RegularAlternate" w:hAnsi="DIN-RegularAlternate"/>
          <w:szCs w:val="22"/>
        </w:rPr>
        <w:t xml:space="preserve">sarà </w:t>
      </w:r>
      <w:r w:rsidR="00AE3E1B" w:rsidRPr="000F54ED">
        <w:rPr>
          <w:rFonts w:ascii="DIN-RegularAlternate" w:hAnsi="DIN-RegularAlternate"/>
          <w:szCs w:val="22"/>
        </w:rPr>
        <w:t>focalizzata</w:t>
      </w:r>
      <w:r w:rsidR="001C5A84" w:rsidRPr="000F54ED">
        <w:rPr>
          <w:rFonts w:ascii="DIN-RegularAlternate" w:hAnsi="DIN-RegularAlternate"/>
          <w:szCs w:val="22"/>
        </w:rPr>
        <w:t xml:space="preserve"> sull'</w:t>
      </w:r>
      <w:r w:rsidR="001C5A84" w:rsidRPr="000F54ED">
        <w:rPr>
          <w:rFonts w:ascii="DIN-RegularAlternate" w:hAnsi="DIN-RegularAlternate"/>
          <w:b/>
          <w:szCs w:val="22"/>
        </w:rPr>
        <w:t>edilizia responsabile</w:t>
      </w:r>
      <w:r w:rsidR="001C5A84" w:rsidRPr="000F54ED">
        <w:rPr>
          <w:rFonts w:ascii="DIN-RegularAlternate" w:hAnsi="DIN-RegularAlternate"/>
          <w:szCs w:val="22"/>
        </w:rPr>
        <w:t xml:space="preserve"> </w:t>
      </w:r>
      <w:r w:rsidRPr="000F54ED">
        <w:rPr>
          <w:rFonts w:ascii="DIN-RegularAlternate" w:hAnsi="DIN-RegularAlternate"/>
          <w:szCs w:val="22"/>
        </w:rPr>
        <w:t>con l'introduzione di</w:t>
      </w:r>
      <w:r w:rsidR="00792178" w:rsidRPr="000F54ED">
        <w:rPr>
          <w:rFonts w:ascii="DIN-RegularAlternate" w:hAnsi="DIN-RegularAlternate"/>
          <w:szCs w:val="22"/>
        </w:rPr>
        <w:t xml:space="preserve"> uno dei più stimati esperti italiani di aspetti strutturali in edilizia</w:t>
      </w:r>
      <w:r w:rsidR="007A06F5" w:rsidRPr="000F54ED">
        <w:rPr>
          <w:rFonts w:ascii="DIN-RegularAlternate" w:hAnsi="DIN-RegularAlternate"/>
          <w:szCs w:val="22"/>
        </w:rPr>
        <w:t xml:space="preserve">, </w:t>
      </w:r>
      <w:r w:rsidR="00792178" w:rsidRPr="000F54ED">
        <w:rPr>
          <w:rFonts w:ascii="DIN-RegularAlternate" w:hAnsi="DIN-RegularAlternate"/>
          <w:b/>
          <w:szCs w:val="22"/>
        </w:rPr>
        <w:t>Gian Michele Calvi</w:t>
      </w:r>
      <w:r w:rsidR="007A06F5" w:rsidRPr="000F54ED">
        <w:rPr>
          <w:rFonts w:ascii="DIN-RegularAlternate" w:hAnsi="DIN-RegularAlternate"/>
          <w:szCs w:val="22"/>
        </w:rPr>
        <w:t xml:space="preserve">, che </w:t>
      </w:r>
      <w:r w:rsidR="00792178" w:rsidRPr="000F54ED">
        <w:rPr>
          <w:rFonts w:ascii="DIN-RegularAlternate" w:hAnsi="DIN-RegularAlternate"/>
          <w:szCs w:val="22"/>
        </w:rPr>
        <w:t xml:space="preserve">ha svolto la sua attività professionale e di insegnamento in tutto il mondo riunendo nel suo lavoro le migliori esperienze internazionali. </w:t>
      </w:r>
    </w:p>
    <w:p w14:paraId="78E94E08" w14:textId="25B60ADD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 xml:space="preserve">A seguire, </w:t>
      </w:r>
      <w:r w:rsidRPr="000F54ED">
        <w:rPr>
          <w:rFonts w:ascii="DIN-RegularAlternate" w:hAnsi="DIN-RegularAlternate"/>
          <w:b/>
          <w:szCs w:val="22"/>
        </w:rPr>
        <w:t xml:space="preserve">Konrad </w:t>
      </w:r>
      <w:proofErr w:type="spellStart"/>
      <w:r w:rsidRPr="000F54ED">
        <w:rPr>
          <w:rFonts w:ascii="DIN-RegularAlternate" w:hAnsi="DIN-RegularAlternate"/>
          <w:b/>
          <w:szCs w:val="22"/>
        </w:rPr>
        <w:t>Bergmeister</w:t>
      </w:r>
      <w:proofErr w:type="spellEnd"/>
      <w:r w:rsidRPr="000F54ED">
        <w:rPr>
          <w:rFonts w:ascii="DIN-RegularAlternate" w:hAnsi="DIN-RegularAlternate"/>
          <w:szCs w:val="22"/>
        </w:rPr>
        <w:t xml:space="preserve"> </w:t>
      </w:r>
      <w:r w:rsidR="007A06F5" w:rsidRPr="000F54ED">
        <w:rPr>
          <w:rFonts w:ascii="DIN-RegularAlternate" w:hAnsi="DIN-RegularAlternate"/>
          <w:szCs w:val="22"/>
        </w:rPr>
        <w:t xml:space="preserve">che </w:t>
      </w:r>
      <w:r w:rsidR="00313FF5" w:rsidRPr="000F54ED">
        <w:rPr>
          <w:rFonts w:ascii="DIN-RegularAlternate" w:hAnsi="DIN-RegularAlternate"/>
          <w:szCs w:val="22"/>
        </w:rPr>
        <w:t>affronterà il tema delle</w:t>
      </w:r>
      <w:r w:rsidRPr="000F54ED">
        <w:rPr>
          <w:rFonts w:ascii="DIN-RegularAlternate" w:hAnsi="DIN-RegularAlternate"/>
          <w:szCs w:val="22"/>
        </w:rPr>
        <w:t xml:space="preserve"> grandi </w:t>
      </w:r>
      <w:r w:rsidR="007A06F5" w:rsidRPr="000F54ED">
        <w:rPr>
          <w:rFonts w:ascii="DIN-RegularAlternate" w:hAnsi="DIN-RegularAlternate"/>
          <w:szCs w:val="22"/>
        </w:rPr>
        <w:t>infrastrutture. C</w:t>
      </w:r>
      <w:r w:rsidRPr="000F54ED">
        <w:rPr>
          <w:rFonts w:ascii="DIN-RegularAlternate" w:hAnsi="DIN-RegularAlternate"/>
          <w:szCs w:val="22"/>
        </w:rPr>
        <w:t xml:space="preserve">on l’ausilio di esempi concreti illustrerà le sfide per una moderna progettazione e una sicura esecuzione anche di opere </w:t>
      </w:r>
      <w:r w:rsidR="00FD2A96" w:rsidRPr="000F54ED">
        <w:rPr>
          <w:rFonts w:ascii="DIN-RegularAlternate" w:hAnsi="DIN-RegularAlternate"/>
          <w:szCs w:val="22"/>
        </w:rPr>
        <w:t>"</w:t>
      </w:r>
      <w:r w:rsidRPr="000F54ED">
        <w:rPr>
          <w:rFonts w:ascii="DIN-RegularAlternate" w:hAnsi="DIN-RegularAlternate"/>
          <w:szCs w:val="22"/>
        </w:rPr>
        <w:t>estreme</w:t>
      </w:r>
      <w:r w:rsidR="00FD2A96" w:rsidRPr="000F54ED">
        <w:rPr>
          <w:rFonts w:ascii="DIN-RegularAlternate" w:hAnsi="DIN-RegularAlternate"/>
          <w:szCs w:val="22"/>
        </w:rPr>
        <w:t>"</w:t>
      </w:r>
      <w:r w:rsidRPr="000F54ED">
        <w:rPr>
          <w:rFonts w:ascii="DIN-RegularAlternate" w:hAnsi="DIN-RegularAlternate"/>
          <w:szCs w:val="22"/>
        </w:rPr>
        <w:t>.</w:t>
      </w:r>
    </w:p>
    <w:p w14:paraId="5EDEBFE2" w14:textId="77777777" w:rsidR="00F00BB7" w:rsidRPr="000F54ED" w:rsidRDefault="00792178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b/>
          <w:szCs w:val="22"/>
        </w:rPr>
        <w:t>Polo Rocchi</w:t>
      </w:r>
      <w:r w:rsidRPr="000F54ED">
        <w:rPr>
          <w:rFonts w:ascii="DIN-RegularAlternate" w:hAnsi="DIN-RegularAlternate"/>
          <w:szCs w:val="22"/>
        </w:rPr>
        <w:t xml:space="preserve"> presenterà il progetto di risanamento strutturale del Palazzo delle Esposizioni a Roma, un lavoro di riqualificazione e messa in sicurezza sismica che ha suscitato enorme interesse anche a livello internazionale. A conclusione della giornata</w:t>
      </w:r>
      <w:r w:rsidR="00313FF5" w:rsidRPr="000F54ED">
        <w:rPr>
          <w:rFonts w:ascii="DIN-RegularAlternate" w:hAnsi="DIN-RegularAlternate"/>
          <w:szCs w:val="22"/>
        </w:rPr>
        <w:t>,</w:t>
      </w:r>
      <w:r w:rsidRPr="000F54ED">
        <w:rPr>
          <w:rFonts w:ascii="DIN-RegularAlternate" w:hAnsi="DIN-RegularAlternate"/>
          <w:szCs w:val="22"/>
        </w:rPr>
        <w:t xml:space="preserve"> prenderà la parola l’altoatesino </w:t>
      </w:r>
      <w:proofErr w:type="spellStart"/>
      <w:r w:rsidRPr="000F54ED">
        <w:rPr>
          <w:rFonts w:ascii="DIN-RegularAlternate" w:hAnsi="DIN-RegularAlternate"/>
          <w:b/>
          <w:szCs w:val="22"/>
        </w:rPr>
        <w:t>Werner</w:t>
      </w:r>
      <w:proofErr w:type="spellEnd"/>
      <w:r w:rsidRPr="000F54ED">
        <w:rPr>
          <w:rFonts w:ascii="DIN-RegularAlternate" w:hAnsi="DIN-RegularAlternate"/>
          <w:b/>
          <w:szCs w:val="22"/>
        </w:rPr>
        <w:t xml:space="preserve"> </w:t>
      </w:r>
      <w:proofErr w:type="spellStart"/>
      <w:r w:rsidRPr="000F54ED">
        <w:rPr>
          <w:rFonts w:ascii="DIN-RegularAlternate" w:hAnsi="DIN-RegularAlternate"/>
          <w:b/>
          <w:szCs w:val="22"/>
        </w:rPr>
        <w:t>Tscholl</w:t>
      </w:r>
      <w:proofErr w:type="spellEnd"/>
      <w:r w:rsidRPr="000F54ED">
        <w:rPr>
          <w:rFonts w:ascii="DIN-RegularAlternate" w:hAnsi="DIN-RegularAlternate"/>
          <w:szCs w:val="22"/>
        </w:rPr>
        <w:t xml:space="preserve">, insignito dall’Ordine nazionale degli architetti del premio “Architetto Italiano 2016”. </w:t>
      </w:r>
    </w:p>
    <w:p w14:paraId="2963934D" w14:textId="62D65298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lastRenderedPageBreak/>
        <w:t xml:space="preserve">Con lui il concetto di responsabilità sarà declinato anche nelle connotazioni dell’efficienza energetica e dell’estetica. Uno dei suoi progetti è stato premiato </w:t>
      </w:r>
      <w:r w:rsidR="00F00BB7" w:rsidRPr="000F54ED">
        <w:rPr>
          <w:rFonts w:ascii="DIN-RegularAlternate" w:hAnsi="DIN-RegularAlternate"/>
          <w:szCs w:val="22"/>
        </w:rPr>
        <w:t>in occasione dell’ultima edizione di</w:t>
      </w:r>
      <w:r w:rsidRPr="000F54ED">
        <w:rPr>
          <w:rFonts w:ascii="DIN-RegularAlternate" w:hAnsi="DIN-RegularAlternate"/>
          <w:szCs w:val="22"/>
        </w:rPr>
        <w:t xml:space="preserve"> </w:t>
      </w:r>
      <w:proofErr w:type="spellStart"/>
      <w:r w:rsidRPr="000F54ED">
        <w:rPr>
          <w:rFonts w:ascii="DIN-RegularAlternate" w:hAnsi="DIN-RegularAlternate"/>
          <w:szCs w:val="22"/>
        </w:rPr>
        <w:t>CasaClima</w:t>
      </w:r>
      <w:proofErr w:type="spellEnd"/>
      <w:r w:rsidRPr="000F54ED">
        <w:rPr>
          <w:rFonts w:ascii="DIN-RegularAlternate" w:hAnsi="DIN-RegularAlternate"/>
          <w:szCs w:val="22"/>
        </w:rPr>
        <w:t xml:space="preserve"> Award.</w:t>
      </w:r>
    </w:p>
    <w:p w14:paraId="532B72D9" w14:textId="77777777" w:rsidR="00F00BB7" w:rsidRPr="000F54ED" w:rsidRDefault="00F00BB7" w:rsidP="00792178">
      <w:pPr>
        <w:jc w:val="both"/>
        <w:rPr>
          <w:rFonts w:ascii="DIN-RegularAlternate" w:hAnsi="DIN-RegularAlternate"/>
          <w:szCs w:val="22"/>
        </w:rPr>
      </w:pPr>
    </w:p>
    <w:p w14:paraId="6C16B754" w14:textId="13FBA28D" w:rsidR="00792178" w:rsidRPr="000F54ED" w:rsidRDefault="007E5F69" w:rsidP="00792178">
      <w:pPr>
        <w:jc w:val="both"/>
        <w:rPr>
          <w:rFonts w:ascii="DIN-RegularAlternate" w:hAnsi="DIN-RegularAlternate"/>
          <w:szCs w:val="22"/>
        </w:rPr>
      </w:pPr>
      <w:r>
        <w:rPr>
          <w:rFonts w:ascii="DIN-RegularAlternate" w:hAnsi="DIN-RegularAlternate"/>
          <w:szCs w:val="22"/>
        </w:rPr>
        <w:t>La seconda parte del Co</w:t>
      </w:r>
      <w:r w:rsidR="00792178" w:rsidRPr="000F54ED">
        <w:rPr>
          <w:rFonts w:ascii="DIN-RegularAlternate" w:hAnsi="DIN-RegularAlternate"/>
          <w:szCs w:val="22"/>
        </w:rPr>
        <w:t>ngresso</w:t>
      </w:r>
      <w:r w:rsidR="00AE3E1B" w:rsidRPr="000F54ED">
        <w:rPr>
          <w:rFonts w:ascii="DIN-RegularAlternate" w:hAnsi="DIN-RegularAlternate"/>
          <w:szCs w:val="22"/>
        </w:rPr>
        <w:t xml:space="preserve">, focalizzata sulla tensione </w:t>
      </w:r>
      <w:r w:rsidR="00AE3E1B" w:rsidRPr="000F54ED">
        <w:rPr>
          <w:rFonts w:ascii="DIN-RegularAlternate" w:hAnsi="DIN-RegularAlternate"/>
          <w:b/>
          <w:szCs w:val="22"/>
        </w:rPr>
        <w:t xml:space="preserve">tra “high e </w:t>
      </w:r>
      <w:proofErr w:type="spellStart"/>
      <w:r w:rsidR="00AE3E1B" w:rsidRPr="000F54ED">
        <w:rPr>
          <w:rFonts w:ascii="DIN-RegularAlternate" w:hAnsi="DIN-RegularAlternate"/>
          <w:b/>
          <w:szCs w:val="22"/>
        </w:rPr>
        <w:t>low</w:t>
      </w:r>
      <w:proofErr w:type="spellEnd"/>
      <w:r w:rsidR="00AE3E1B" w:rsidRPr="000F54ED">
        <w:rPr>
          <w:rFonts w:ascii="DIN-RegularAlternate" w:hAnsi="DIN-RegularAlternate"/>
          <w:b/>
          <w:szCs w:val="22"/>
        </w:rPr>
        <w:t xml:space="preserve"> </w:t>
      </w:r>
      <w:proofErr w:type="spellStart"/>
      <w:r w:rsidR="00AE3E1B" w:rsidRPr="000F54ED">
        <w:rPr>
          <w:rFonts w:ascii="DIN-RegularAlternate" w:hAnsi="DIN-RegularAlternate"/>
          <w:b/>
          <w:szCs w:val="22"/>
        </w:rPr>
        <w:t>tech</w:t>
      </w:r>
      <w:proofErr w:type="spellEnd"/>
      <w:r w:rsidR="00AE3E1B" w:rsidRPr="000F54ED">
        <w:rPr>
          <w:rFonts w:ascii="DIN-RegularAlternate" w:hAnsi="DIN-RegularAlternate"/>
          <w:b/>
          <w:szCs w:val="22"/>
        </w:rPr>
        <w:t>”</w:t>
      </w:r>
      <w:r w:rsidR="00AE3E1B" w:rsidRPr="000F54ED">
        <w:rPr>
          <w:rFonts w:ascii="DIN-RegularAlternate" w:hAnsi="DIN-RegularAlternate"/>
          <w:szCs w:val="22"/>
        </w:rPr>
        <w:t xml:space="preserve">, </w:t>
      </w:r>
      <w:r w:rsidR="00792178" w:rsidRPr="000F54ED">
        <w:rPr>
          <w:rFonts w:ascii="DIN-RegularAlternate" w:hAnsi="DIN-RegularAlternate"/>
          <w:szCs w:val="22"/>
        </w:rPr>
        <w:t xml:space="preserve">si svolgerà durante la mattinata del 26 gennaio e sarà aperta da un esperto di </w:t>
      </w:r>
      <w:proofErr w:type="spellStart"/>
      <w:r w:rsidR="00792178" w:rsidRPr="000F54ED">
        <w:rPr>
          <w:rFonts w:ascii="DIN-RegularAlternate" w:hAnsi="DIN-RegularAlternate"/>
          <w:szCs w:val="22"/>
        </w:rPr>
        <w:t>smart</w:t>
      </w:r>
      <w:proofErr w:type="spellEnd"/>
      <w:r w:rsidR="00792178" w:rsidRPr="000F54ED">
        <w:rPr>
          <w:rFonts w:ascii="DIN-RegularAlternate" w:hAnsi="DIN-RegularAlternate"/>
          <w:szCs w:val="22"/>
        </w:rPr>
        <w:t xml:space="preserve"> </w:t>
      </w:r>
      <w:proofErr w:type="spellStart"/>
      <w:r w:rsidR="00792178" w:rsidRPr="000F54ED">
        <w:rPr>
          <w:rFonts w:ascii="DIN-RegularAlternate" w:hAnsi="DIN-RegularAlternate"/>
          <w:szCs w:val="22"/>
        </w:rPr>
        <w:t>materials</w:t>
      </w:r>
      <w:proofErr w:type="spellEnd"/>
      <w:r w:rsidR="00792178" w:rsidRPr="000F54ED">
        <w:rPr>
          <w:rFonts w:ascii="DIN-RegularAlternate" w:hAnsi="DIN-RegularAlternate"/>
          <w:szCs w:val="22"/>
        </w:rPr>
        <w:t xml:space="preserve">, </w:t>
      </w:r>
      <w:r w:rsidR="00792178" w:rsidRPr="000F54ED">
        <w:rPr>
          <w:rFonts w:ascii="DIN-RegularAlternate" w:hAnsi="DIN-RegularAlternate"/>
          <w:b/>
          <w:szCs w:val="22"/>
        </w:rPr>
        <w:t xml:space="preserve">Eric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Höweler</w:t>
      </w:r>
      <w:proofErr w:type="spellEnd"/>
      <w:r w:rsidR="00792178" w:rsidRPr="000F54ED">
        <w:rPr>
          <w:rFonts w:ascii="DIN-RegularAlternate" w:hAnsi="DIN-RegularAlternate"/>
          <w:szCs w:val="22"/>
        </w:rPr>
        <w:t>, che porterà il pubblico a volgere lo sguardo al futuro, guidandolo all’interno di progetti altamente tecnologici.</w:t>
      </w:r>
    </w:p>
    <w:p w14:paraId="3E8400DC" w14:textId="77777777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</w:p>
    <w:p w14:paraId="6921CEC3" w14:textId="6142FBC1" w:rsidR="00792178" w:rsidRPr="000F54ED" w:rsidRDefault="00792178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 xml:space="preserve">Sarà presente inoltre uno degli studi d’architettura più affermati al mondo, </w:t>
      </w:r>
      <w:proofErr w:type="spellStart"/>
      <w:r w:rsidRPr="000F54ED">
        <w:rPr>
          <w:rFonts w:ascii="DIN-RegularAlternate" w:hAnsi="DIN-RegularAlternate"/>
          <w:b/>
          <w:szCs w:val="22"/>
        </w:rPr>
        <w:t>Snohetta</w:t>
      </w:r>
      <w:proofErr w:type="spellEnd"/>
      <w:r w:rsidRPr="000F54ED">
        <w:rPr>
          <w:rFonts w:ascii="DIN-RegularAlternate" w:hAnsi="DIN-RegularAlternate"/>
          <w:szCs w:val="22"/>
        </w:rPr>
        <w:t xml:space="preserve">, vincitore, tra l’altro, del concorso internazionale per la riqualificazione della collina del Virgolo sopra Bolzano. </w:t>
      </w:r>
      <w:r w:rsidR="00F00BB7" w:rsidRPr="000F54ED">
        <w:rPr>
          <w:rFonts w:ascii="DIN-RegularAlternate" w:hAnsi="DIN-RegularAlternate"/>
          <w:b/>
          <w:szCs w:val="22"/>
        </w:rPr>
        <w:t xml:space="preserve">Patrick </w:t>
      </w:r>
      <w:proofErr w:type="spellStart"/>
      <w:r w:rsidR="00F00BB7" w:rsidRPr="000F54ED">
        <w:rPr>
          <w:rFonts w:ascii="DIN-RegularAlternate" w:hAnsi="DIN-RegularAlternate"/>
          <w:b/>
          <w:szCs w:val="22"/>
        </w:rPr>
        <w:t>Lüth</w:t>
      </w:r>
      <w:proofErr w:type="spellEnd"/>
      <w:r w:rsidR="00F00BB7" w:rsidRPr="000F54ED">
        <w:rPr>
          <w:rFonts w:ascii="DIN-RegularAlternate" w:hAnsi="DIN-RegularAlternate"/>
          <w:szCs w:val="22"/>
        </w:rPr>
        <w:t>, D</w:t>
      </w:r>
      <w:r w:rsidRPr="000F54ED">
        <w:rPr>
          <w:rFonts w:ascii="DIN-RegularAlternate" w:hAnsi="DIN-RegularAlternate"/>
          <w:szCs w:val="22"/>
        </w:rPr>
        <w:t>irettore dell’ufficio di Innsbruck, presenterà</w:t>
      </w:r>
      <w:r w:rsidR="00FD2A96" w:rsidRPr="000F54ED">
        <w:rPr>
          <w:rFonts w:ascii="DIN-RegularAlternate" w:hAnsi="DIN-RegularAlternate"/>
          <w:szCs w:val="22"/>
        </w:rPr>
        <w:t xml:space="preserve">, invece, </w:t>
      </w:r>
      <w:r w:rsidRPr="000F54ED">
        <w:rPr>
          <w:rFonts w:ascii="DIN-RegularAlternate" w:hAnsi="DIN-RegularAlternate"/>
          <w:szCs w:val="22"/>
        </w:rPr>
        <w:t xml:space="preserve">alcune tra le realizzazioni più straordinarie di riqualificazione urbana in grado di coniugare l’etica del costruire con i problemi di deterioramento delle strutture e dello sviluppo sostenibile. </w:t>
      </w:r>
    </w:p>
    <w:p w14:paraId="5105FCAF" w14:textId="5AF02D43" w:rsidR="00792178" w:rsidRPr="000F54ED" w:rsidRDefault="00AE3E1B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>Un'</w:t>
      </w:r>
      <w:r w:rsidR="00792178" w:rsidRPr="000F54ED">
        <w:rPr>
          <w:rFonts w:ascii="DIN-RegularAlternate" w:hAnsi="DIN-RegularAlternate"/>
          <w:szCs w:val="22"/>
        </w:rPr>
        <w:t xml:space="preserve">analisi dei possibili limiti </w:t>
      </w:r>
      <w:r w:rsidRPr="000F54ED">
        <w:rPr>
          <w:rFonts w:ascii="DIN-RegularAlternate" w:hAnsi="DIN-RegularAlternate"/>
          <w:szCs w:val="22"/>
        </w:rPr>
        <w:t>a</w:t>
      </w:r>
      <w:r w:rsidR="00792178" w:rsidRPr="000F54ED">
        <w:rPr>
          <w:rFonts w:ascii="DIN-RegularAlternate" w:hAnsi="DIN-RegularAlternate"/>
          <w:szCs w:val="22"/>
        </w:rPr>
        <w:t>ll’utilizzo eccessivo d</w:t>
      </w:r>
      <w:r w:rsidRPr="000F54ED">
        <w:rPr>
          <w:rFonts w:ascii="DIN-RegularAlternate" w:hAnsi="DIN-RegularAlternate"/>
          <w:szCs w:val="22"/>
        </w:rPr>
        <w:t>i nuove tecnologie costru</w:t>
      </w:r>
      <w:r w:rsidR="00FD2A96" w:rsidRPr="000F54ED">
        <w:rPr>
          <w:rFonts w:ascii="DIN-RegularAlternate" w:hAnsi="DIN-RegularAlternate"/>
          <w:szCs w:val="22"/>
        </w:rPr>
        <w:t>ttive</w:t>
      </w:r>
      <w:r w:rsidRPr="000F54ED">
        <w:rPr>
          <w:rFonts w:ascii="DIN-RegularAlternate" w:hAnsi="DIN-RegularAlternate"/>
          <w:szCs w:val="22"/>
        </w:rPr>
        <w:t xml:space="preserve"> sarà offerta da </w:t>
      </w:r>
      <w:r w:rsidR="00792178" w:rsidRPr="000F54ED">
        <w:rPr>
          <w:rFonts w:ascii="DIN-RegularAlternate" w:hAnsi="DIN-RegularAlternate"/>
          <w:b/>
          <w:szCs w:val="22"/>
        </w:rPr>
        <w:t xml:space="preserve">Dominique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Gauzin</w:t>
      </w:r>
      <w:proofErr w:type="spellEnd"/>
      <w:r w:rsidR="00792178" w:rsidRPr="000F54ED">
        <w:rPr>
          <w:rFonts w:ascii="DIN-RegularAlternate" w:hAnsi="DIN-RegularAlternate"/>
          <w:b/>
          <w:szCs w:val="22"/>
        </w:rPr>
        <w:t xml:space="preserve"> Müller</w:t>
      </w:r>
      <w:r w:rsidR="00792178" w:rsidRPr="000F54ED">
        <w:rPr>
          <w:rFonts w:ascii="DIN-RegularAlternate" w:hAnsi="DIN-RegularAlternate"/>
          <w:szCs w:val="22"/>
        </w:rPr>
        <w:t xml:space="preserve">, profonda conoscitrice delle esperienze di una vasta rete internazionale di progettisti, scienziati e tecnici dell’architettura. Nella sua relazione rimarcherà quelli che sono i caratteri distintivi di una progettazione che cerca di coniugare nuove tecnologie costruttive con un </w:t>
      </w:r>
      <w:r w:rsidR="006F79BC" w:rsidRPr="000F54ED">
        <w:rPr>
          <w:rFonts w:ascii="DIN-RegularAlternate" w:hAnsi="DIN-RegularAlternate"/>
          <w:szCs w:val="22"/>
        </w:rPr>
        <w:t xml:space="preserve">contestuale </w:t>
      </w:r>
      <w:r w:rsidR="00792178" w:rsidRPr="000F54ED">
        <w:rPr>
          <w:rFonts w:ascii="DIN-RegularAlternate" w:hAnsi="DIN-RegularAlternate"/>
          <w:szCs w:val="22"/>
        </w:rPr>
        <w:t>uso compatibile all’ambiente.</w:t>
      </w:r>
    </w:p>
    <w:p w14:paraId="6DBBAA5A" w14:textId="54DA4B7D" w:rsidR="00792178" w:rsidRPr="000F54ED" w:rsidRDefault="00AE3E1B" w:rsidP="00792178">
      <w:pPr>
        <w:jc w:val="both"/>
        <w:rPr>
          <w:rFonts w:ascii="DIN-RegularAlternate" w:hAnsi="DIN-RegularAlternate"/>
          <w:szCs w:val="22"/>
        </w:rPr>
      </w:pPr>
      <w:r w:rsidRPr="000F54ED">
        <w:rPr>
          <w:rFonts w:ascii="DIN-RegularAlternate" w:hAnsi="DIN-RegularAlternate"/>
          <w:szCs w:val="22"/>
        </w:rPr>
        <w:t xml:space="preserve">A chiudere il convegno,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Dietmar</w:t>
      </w:r>
      <w:proofErr w:type="spellEnd"/>
      <w:r w:rsidR="00792178" w:rsidRPr="000F54ED">
        <w:rPr>
          <w:rFonts w:ascii="DIN-RegularAlternate" w:hAnsi="DIN-RegularAlternate"/>
          <w:b/>
          <w:szCs w:val="22"/>
        </w:rPr>
        <w:t xml:space="preserve">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Eberle</w:t>
      </w:r>
      <w:proofErr w:type="spellEnd"/>
      <w:r w:rsidR="00792178" w:rsidRPr="000F54ED">
        <w:rPr>
          <w:rFonts w:ascii="DIN-RegularAlternate" w:hAnsi="DIN-RegularAlternate"/>
          <w:szCs w:val="22"/>
        </w:rPr>
        <w:t xml:space="preserve">, professore all’ETH di Zurigo e guida dal 1985 dello </w:t>
      </w:r>
      <w:r w:rsidR="00792178" w:rsidRPr="000F54ED">
        <w:rPr>
          <w:rFonts w:ascii="DIN-RegularAlternate" w:hAnsi="DIN-RegularAlternate"/>
          <w:b/>
          <w:szCs w:val="22"/>
        </w:rPr>
        <w:t xml:space="preserve">studio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Baumschlager</w:t>
      </w:r>
      <w:proofErr w:type="spellEnd"/>
      <w:r w:rsidR="00792178" w:rsidRPr="000F54ED">
        <w:rPr>
          <w:rFonts w:ascii="DIN-RegularAlternate" w:hAnsi="DIN-RegularAlternate"/>
          <w:b/>
          <w:szCs w:val="22"/>
        </w:rPr>
        <w:t xml:space="preserve"> </w:t>
      </w:r>
      <w:proofErr w:type="spellStart"/>
      <w:r w:rsidR="00792178" w:rsidRPr="000F54ED">
        <w:rPr>
          <w:rFonts w:ascii="DIN-RegularAlternate" w:hAnsi="DIN-RegularAlternate"/>
          <w:b/>
          <w:szCs w:val="22"/>
        </w:rPr>
        <w:t>Eberle</w:t>
      </w:r>
      <w:proofErr w:type="spellEnd"/>
      <w:r w:rsidR="00792178" w:rsidRPr="000F54ED">
        <w:rPr>
          <w:rFonts w:ascii="DIN-RegularAlternate" w:hAnsi="DIN-RegularAlternate"/>
          <w:szCs w:val="22"/>
        </w:rPr>
        <w:t>, all’avanguardia a livello internazionale nel campo dell’</w:t>
      </w:r>
      <w:r w:rsidR="00792178" w:rsidRPr="000F54ED">
        <w:rPr>
          <w:rFonts w:ascii="DIN-RegularAlternate" w:hAnsi="DIN-RegularAlternate"/>
          <w:b/>
          <w:szCs w:val="22"/>
        </w:rPr>
        <w:t>ottimizzazione energetica</w:t>
      </w:r>
      <w:r w:rsidR="00792178" w:rsidRPr="000F54ED">
        <w:rPr>
          <w:rFonts w:ascii="DIN-RegularAlternate" w:hAnsi="DIN-RegularAlternate"/>
          <w:szCs w:val="22"/>
        </w:rPr>
        <w:t xml:space="preserve">. Nei numerosi progetti realizzati </w:t>
      </w:r>
      <w:r w:rsidR="006F79BC" w:rsidRPr="000F54ED">
        <w:rPr>
          <w:rFonts w:ascii="DIN-RegularAlternate" w:hAnsi="DIN-RegularAlternate"/>
          <w:szCs w:val="22"/>
        </w:rPr>
        <w:t xml:space="preserve">dallo studio </w:t>
      </w:r>
      <w:r w:rsidR="00792178" w:rsidRPr="000F54ED">
        <w:rPr>
          <w:rFonts w:ascii="DIN-RegularAlternate" w:hAnsi="DIN-RegularAlternate"/>
          <w:szCs w:val="22"/>
        </w:rPr>
        <w:t>in tutto il mondo si legge con chiarezza il mod</w:t>
      </w:r>
      <w:r w:rsidRPr="000F54ED">
        <w:rPr>
          <w:rFonts w:ascii="DIN-RegularAlternate" w:hAnsi="DIN-RegularAlternate"/>
          <w:szCs w:val="22"/>
        </w:rPr>
        <w:t>o di vedere l’architettura: un'</w:t>
      </w:r>
      <w:r w:rsidR="00792178" w:rsidRPr="000F54ED">
        <w:rPr>
          <w:rFonts w:ascii="DIN-RegularAlternate" w:hAnsi="DIN-RegularAlternate"/>
          <w:szCs w:val="22"/>
        </w:rPr>
        <w:t xml:space="preserve">interazione consapevole e sapiente tra materiali e tecnologia con una profonda attenzione anche </w:t>
      </w:r>
      <w:r w:rsidR="006F79BC" w:rsidRPr="000F54ED">
        <w:rPr>
          <w:rFonts w:ascii="DIN-RegularAlternate" w:hAnsi="DIN-RegularAlternate"/>
          <w:szCs w:val="22"/>
        </w:rPr>
        <w:t>ai conseguenti</w:t>
      </w:r>
      <w:r w:rsidR="00792178" w:rsidRPr="000F54ED">
        <w:rPr>
          <w:rFonts w:ascii="DIN-RegularAlternate" w:hAnsi="DIN-RegularAlternate"/>
          <w:szCs w:val="22"/>
        </w:rPr>
        <w:t xml:space="preserve"> effetti economico-sociali. </w:t>
      </w:r>
    </w:p>
    <w:p w14:paraId="7724226D" w14:textId="77777777" w:rsidR="00AE3E1B" w:rsidRPr="000F54ED" w:rsidRDefault="00AE3E1B" w:rsidP="00792178">
      <w:pPr>
        <w:jc w:val="both"/>
        <w:rPr>
          <w:rFonts w:ascii="DIN-RegularAlternate" w:hAnsi="DIN-RegularAlternate"/>
          <w:szCs w:val="22"/>
        </w:rPr>
      </w:pPr>
    </w:p>
    <w:p w14:paraId="5EC69C8C" w14:textId="3DDF1DE4" w:rsidR="000F54ED" w:rsidRPr="000F54ED" w:rsidRDefault="000F54ED" w:rsidP="000F54ED">
      <w:pPr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</w:pPr>
      <w:r w:rsidRPr="000F54ED">
        <w:rPr>
          <w:rFonts w:ascii="DIN-BoldAlternate" w:eastAsia="Arial Unicode MS" w:hAnsi="DIN-BoldAlternate" w:cs="Arial"/>
          <w:sz w:val="20"/>
          <w:szCs w:val="20"/>
          <w:bdr w:val="nil"/>
          <w:lang w:val="en"/>
        </w:rPr>
        <w:t>KLIMAHOUSE LIVE on:</w:t>
      </w:r>
    </w:p>
    <w:p w14:paraId="04709828" w14:textId="77777777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>Web: http://www.fierabolzano.it/klimahouse/</w:t>
      </w:r>
    </w:p>
    <w:p w14:paraId="6E89DC38" w14:textId="77777777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 xml:space="preserve">Photo Gallery: </w:t>
      </w:r>
      <w:hyperlink r:id="rId7" w:history="1">
        <w:r w:rsidRPr="000F54ED">
          <w:rPr>
            <w:rFonts w:ascii="DIN-RegularAlternate" w:eastAsia="Arial Unicode MS" w:hAnsi="DIN-RegularAlternate" w:cs="Arial"/>
            <w:sz w:val="20"/>
            <w:szCs w:val="20"/>
            <w:bdr w:val="nil"/>
            <w:lang w:val="en"/>
          </w:rPr>
          <w:t>http://www.fierabolzano.it/klimahouse/mediateca.htm</w:t>
        </w:r>
      </w:hyperlink>
    </w:p>
    <w:p w14:paraId="39D23832" w14:textId="77777777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Twitter: #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klimahouse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 xml:space="preserve"> @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klimahouse</w:t>
      </w:r>
      <w:proofErr w:type="spellEnd"/>
    </w:p>
    <w:p w14:paraId="50C2A6B6" w14:textId="77777777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Facebook: #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klimahouse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 xml:space="preserve"> @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>FieraBolzanoMesseBozen</w:t>
      </w:r>
      <w:proofErr w:type="spellEnd"/>
    </w:p>
    <w:p w14:paraId="56827812" w14:textId="77777777" w:rsidR="000F54ED" w:rsidRPr="000F54ED" w:rsidRDefault="000F54ED" w:rsidP="000F54ED">
      <w:pPr>
        <w:rPr>
          <w:rFonts w:ascii="DIN-RegularAlternate" w:hAnsi="DIN-RegularAlternate" w:cs="Arial"/>
          <w:sz w:val="20"/>
          <w:szCs w:val="20"/>
          <w:lang w:val="es-ES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s-ES"/>
        </w:rPr>
        <w:t xml:space="preserve">Facebook 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s-ES"/>
        </w:rPr>
        <w:t>Klimahouse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s-ES"/>
        </w:rPr>
        <w:t xml:space="preserve"> 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s-ES"/>
        </w:rPr>
        <w:t>Event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s-ES"/>
        </w:rPr>
        <w:t xml:space="preserve">: </w:t>
      </w:r>
      <w:hyperlink r:id="rId8" w:history="1">
        <w:r w:rsidRPr="000F54ED">
          <w:rPr>
            <w:rStyle w:val="Collegamentoipertestuale"/>
            <w:rFonts w:ascii="DIN-RegularAlternate" w:hAnsi="DIN-RegularAlternate" w:cs="Arial"/>
            <w:color w:val="auto"/>
            <w:sz w:val="20"/>
            <w:szCs w:val="20"/>
            <w:lang w:val="es-ES"/>
          </w:rPr>
          <w:t>https://www.facebook.com/events/1507169045993940/</w:t>
        </w:r>
      </w:hyperlink>
    </w:p>
    <w:p w14:paraId="5C4EF530" w14:textId="338A8BB8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de-DE"/>
        </w:rPr>
        <w:t xml:space="preserve">Instagram: </w:t>
      </w:r>
      <w:r w:rsidRPr="000F54ED">
        <w:rPr>
          <w:rFonts w:ascii="DIN-RegularAlternate" w:hAnsi="DIN-RegularAlternate" w:cs="Arial"/>
          <w:sz w:val="20"/>
          <w:szCs w:val="20"/>
          <w:lang w:val="de-DE"/>
        </w:rPr>
        <w:t>https://www.instagram.com/fieramesse/</w:t>
      </w:r>
    </w:p>
    <w:p w14:paraId="5C212A19" w14:textId="77777777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 xml:space="preserve">You Tube 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>Canale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 xml:space="preserve">: </w:t>
      </w:r>
      <w:hyperlink r:id="rId9" w:history="1">
        <w:r w:rsidRPr="000F54ED">
          <w:rPr>
            <w:rStyle w:val="Collegamentoipertestuale"/>
            <w:rFonts w:ascii="DIN-RegularAlternate" w:eastAsia="Arial Unicode MS" w:hAnsi="DIN-RegularAlternate" w:cs="Arial"/>
            <w:color w:val="auto"/>
            <w:sz w:val="20"/>
            <w:szCs w:val="20"/>
            <w:bdr w:val="nil"/>
            <w:lang w:val="en"/>
          </w:rPr>
          <w:t>https://www.youtube.com/user/fierabolzano</w:t>
        </w:r>
      </w:hyperlink>
    </w:p>
    <w:p w14:paraId="0F493C1B" w14:textId="50D13B1E" w:rsidR="000F54ED" w:rsidRPr="000F54ED" w:rsidRDefault="000F54ED" w:rsidP="000F54ED">
      <w:pPr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</w:pPr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 xml:space="preserve">You Tube Playlist </w:t>
      </w:r>
      <w:proofErr w:type="spellStart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>Klimahouse</w:t>
      </w:r>
      <w:proofErr w:type="spellEnd"/>
      <w:r w:rsidRPr="000F54ED">
        <w:rPr>
          <w:rFonts w:ascii="DIN-RegularAlternate" w:eastAsia="Arial Unicode MS" w:hAnsi="DIN-RegularAlternate" w:cs="Arial"/>
          <w:sz w:val="20"/>
          <w:szCs w:val="20"/>
          <w:bdr w:val="nil"/>
          <w:lang w:val="en"/>
        </w:rPr>
        <w:t xml:space="preserve">: </w:t>
      </w:r>
      <w:hyperlink r:id="rId10" w:history="1">
        <w:r w:rsidRPr="000F54ED">
          <w:rPr>
            <w:rStyle w:val="Collegamentoipertestuale"/>
            <w:rFonts w:ascii="DIN-RegularAlternate" w:eastAsia="Arial Unicode MS" w:hAnsi="DIN-RegularAlternate" w:cs="Arial"/>
            <w:color w:val="auto"/>
            <w:sz w:val="20"/>
            <w:szCs w:val="20"/>
            <w:bdr w:val="nil"/>
            <w:lang w:val="en"/>
          </w:rPr>
          <w:t>https://www.youtube.com/playlist?list=PL8ADD888681B930B0</w:t>
        </w:r>
      </w:hyperlink>
    </w:p>
    <w:tbl>
      <w:tblPr>
        <w:tblpPr w:leftFromText="141" w:rightFromText="141" w:vertAnchor="text" w:horzAnchor="page" w:tblpX="1259" w:tblpY="426"/>
        <w:tblOverlap w:val="never"/>
        <w:tblW w:w="10250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242"/>
        <w:gridCol w:w="4008"/>
      </w:tblGrid>
      <w:tr w:rsidR="000F54ED" w:rsidRPr="00C5508D" w14:paraId="60F6D66C" w14:textId="77777777" w:rsidTr="000F54ED">
        <w:trPr>
          <w:trHeight w:val="2444"/>
        </w:trPr>
        <w:tc>
          <w:tcPr>
            <w:tcW w:w="6242" w:type="dxa"/>
          </w:tcPr>
          <w:p w14:paraId="2548B6DF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Cristina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Pucher</w:t>
            </w:r>
            <w:proofErr w:type="spellEnd"/>
          </w:p>
          <w:p w14:paraId="719C3F68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 Manager</w:t>
            </w:r>
          </w:p>
          <w:p w14:paraId="1239740B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Brand &amp;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Communication</w:t>
            </w:r>
            <w:proofErr w:type="spellEnd"/>
          </w:p>
          <w:p w14:paraId="412575D4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FIERA BOLZANO </w:t>
            </w:r>
            <w:proofErr w:type="spell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SpA</w:t>
            </w:r>
            <w:proofErr w:type="spellEnd"/>
          </w:p>
          <w:p w14:paraId="552629D2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Piazza Fiera, 1 - I-39100 Bolzano, Alto Adige</w:t>
            </w:r>
          </w:p>
          <w:p w14:paraId="341F3508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cristina.</w:t>
            </w:r>
            <w:hyperlink r:id="rId11" w:history="1">
              <w:r w:rsidRPr="00C5508D">
                <w:rPr>
                  <w:rFonts w:ascii="DIN-RegularAlternate" w:hAnsi="DIN-RegularAlternate" w:cs="Arial"/>
                  <w:sz w:val="20"/>
                  <w:szCs w:val="20"/>
                </w:rPr>
                <w:t>pucher@fierabolzano.it</w:t>
              </w:r>
            </w:hyperlink>
          </w:p>
          <w:p w14:paraId="2C424248" w14:textId="77777777" w:rsidR="000F54ED" w:rsidRPr="00C5508D" w:rsidRDefault="000F54ED" w:rsidP="000F54ED">
            <w:pPr>
              <w:tabs>
                <w:tab w:val="right" w:pos="10773"/>
              </w:tabs>
              <w:ind w:right="317"/>
              <w:jc w:val="both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+39 0471 516 012 </w:t>
            </w:r>
          </w:p>
          <w:p w14:paraId="10070950" w14:textId="788CE8F0" w:rsidR="000F54ED" w:rsidRPr="000F54ED" w:rsidRDefault="00005353" w:rsidP="000F54ED">
            <w:pPr>
              <w:tabs>
                <w:tab w:val="right" w:pos="10773"/>
              </w:tabs>
              <w:ind w:right="1134"/>
              <w:jc w:val="both"/>
              <w:rPr>
                <w:rFonts w:ascii="DIN-RegularAlternate" w:hAnsi="DIN-RegularAlternate" w:cs="Arial"/>
                <w:sz w:val="20"/>
                <w:szCs w:val="20"/>
                <w:lang w:val="de-DE"/>
              </w:rPr>
            </w:pPr>
            <w:hyperlink r:id="rId12" w:history="1">
              <w:r w:rsidR="000F54ED" w:rsidRPr="00C5508D">
                <w:rPr>
                  <w:rFonts w:ascii="DIN-RegularAlternate" w:hAnsi="DIN-RegularAlternate" w:cs="Arial"/>
                  <w:sz w:val="20"/>
                  <w:szCs w:val="20"/>
                  <w:lang w:val="de-DE"/>
                </w:rPr>
                <w:t>www.fierabolzano.it</w:t>
              </w:r>
            </w:hyperlink>
          </w:p>
        </w:tc>
        <w:tc>
          <w:tcPr>
            <w:tcW w:w="4008" w:type="dxa"/>
          </w:tcPr>
          <w:p w14:paraId="78FCE92C" w14:textId="77777777" w:rsidR="000F54ED" w:rsidRPr="00C5508D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PR&amp;PRESS:</w:t>
            </w:r>
          </w:p>
          <w:p w14:paraId="198A3625" w14:textId="77777777" w:rsidR="000F54ED" w:rsidRPr="00C5508D" w:rsidRDefault="000F54ED" w:rsidP="000F54ED">
            <w:pPr>
              <w:tabs>
                <w:tab w:val="right" w:pos="10773"/>
              </w:tabs>
              <w:ind w:right="268"/>
              <w:rPr>
                <w:rFonts w:ascii="DIN-RegularAlternate" w:hAnsi="DIN-RegularAlternate" w:cs="Arial"/>
                <w:sz w:val="20"/>
                <w:szCs w:val="20"/>
              </w:rPr>
            </w:pPr>
            <w:proofErr w:type="gramStart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AD</w:t>
            </w:r>
            <w:proofErr w:type="gramEnd"/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 MIRABILIA</w:t>
            </w:r>
          </w:p>
          <w:p w14:paraId="664BF857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>Via Ariosto</w:t>
            </w: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, </w:t>
            </w:r>
            <w:r>
              <w:rPr>
                <w:rFonts w:ascii="DIN-RegularAlternate" w:hAnsi="DIN-RegularAlternate" w:cs="Arial"/>
                <w:sz w:val="20"/>
                <w:szCs w:val="20"/>
              </w:rPr>
              <w:t xml:space="preserve">28 - </w:t>
            </w: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Milano </w:t>
            </w:r>
          </w:p>
          <w:p w14:paraId="0B8305B7" w14:textId="77777777" w:rsidR="000F54ED" w:rsidRPr="009E694B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  <w:lang w:val="en"/>
              </w:rPr>
            </w:pPr>
            <w:r w:rsidRPr="009E694B">
              <w:rPr>
                <w:rFonts w:ascii="DIN-RegularAlternate" w:hAnsi="DIN-RegularAlternate" w:cs="Arial"/>
                <w:sz w:val="20"/>
                <w:szCs w:val="20"/>
                <w:lang w:val="en"/>
              </w:rPr>
              <w:t xml:space="preserve">tel. +39 02 438219.1 </w:t>
            </w:r>
          </w:p>
          <w:p w14:paraId="3C7EE45E" w14:textId="77777777" w:rsidR="000F54ED" w:rsidRPr="009E694B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  <w:lang w:val="en"/>
              </w:rPr>
            </w:pPr>
            <w:r w:rsidRPr="009E694B">
              <w:rPr>
                <w:rFonts w:ascii="DIN-RegularAlternate" w:hAnsi="DIN-RegularAlternate" w:cs="Arial"/>
                <w:sz w:val="20"/>
                <w:szCs w:val="20"/>
                <w:lang w:val="en"/>
              </w:rPr>
              <w:t>klimahouse@admirabilia.it</w:t>
            </w:r>
          </w:p>
          <w:p w14:paraId="6B0BCE66" w14:textId="77777777" w:rsidR="000F54ED" w:rsidRPr="009E694B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  <w:lang w:val="en"/>
              </w:rPr>
            </w:pPr>
            <w:proofErr w:type="spellStart"/>
            <w:r w:rsidRPr="009E694B">
              <w:rPr>
                <w:rFonts w:ascii="DIN-RegularAlternate" w:hAnsi="DIN-RegularAlternate" w:cs="Arial"/>
                <w:sz w:val="20"/>
                <w:szCs w:val="20"/>
                <w:lang w:val="en"/>
              </w:rPr>
              <w:t>Contatti</w:t>
            </w:r>
            <w:proofErr w:type="spellEnd"/>
            <w:r w:rsidRPr="009E694B">
              <w:rPr>
                <w:rFonts w:ascii="DIN-RegularAlternate" w:hAnsi="DIN-RegularAlternate" w:cs="Arial"/>
                <w:sz w:val="20"/>
                <w:szCs w:val="20"/>
                <w:lang w:val="en"/>
              </w:rPr>
              <w:t>:</w:t>
            </w:r>
          </w:p>
          <w:p w14:paraId="3EFA209B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 xml:space="preserve">Manuela Lubrano </w:t>
            </w:r>
          </w:p>
          <w:p w14:paraId="1CC1B666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 w:rsidRPr="00C5508D">
              <w:rPr>
                <w:rFonts w:ascii="DIN-RegularAlternate" w:hAnsi="DIN-RegularAlternate" w:cs="Arial"/>
                <w:sz w:val="20"/>
                <w:szCs w:val="20"/>
              </w:rPr>
              <w:t>Chiara Carinelli</w:t>
            </w:r>
          </w:p>
          <w:p w14:paraId="4E7F2399" w14:textId="77777777" w:rsidR="000F54ED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  <w:r>
              <w:rPr>
                <w:rFonts w:ascii="DIN-RegularAlternate" w:hAnsi="DIN-RegularAlternate" w:cs="Arial"/>
                <w:sz w:val="20"/>
                <w:szCs w:val="20"/>
              </w:rPr>
              <w:t xml:space="preserve">Serena </w:t>
            </w:r>
            <w:proofErr w:type="spellStart"/>
            <w:r>
              <w:rPr>
                <w:rFonts w:ascii="DIN-RegularAlternate" w:hAnsi="DIN-RegularAlternate" w:cs="Arial"/>
                <w:sz w:val="20"/>
                <w:szCs w:val="20"/>
              </w:rPr>
              <w:t>Blundo</w:t>
            </w:r>
            <w:proofErr w:type="spellEnd"/>
          </w:p>
          <w:p w14:paraId="7E85756D" w14:textId="77777777" w:rsidR="000F54ED" w:rsidRPr="00C5508D" w:rsidRDefault="000F54ED" w:rsidP="000F54ED">
            <w:pPr>
              <w:tabs>
                <w:tab w:val="right" w:pos="10773"/>
              </w:tabs>
              <w:ind w:right="1134"/>
              <w:rPr>
                <w:rFonts w:ascii="DIN-RegularAlternate" w:hAnsi="DIN-RegularAlternate" w:cs="Arial"/>
                <w:sz w:val="20"/>
                <w:szCs w:val="20"/>
              </w:rPr>
            </w:pPr>
          </w:p>
        </w:tc>
      </w:tr>
    </w:tbl>
    <w:p w14:paraId="2DC04189" w14:textId="445A3C8A" w:rsidR="00EB45CB" w:rsidRPr="000F54ED" w:rsidRDefault="00EB45CB" w:rsidP="00792178">
      <w:pPr>
        <w:jc w:val="both"/>
        <w:rPr>
          <w:rFonts w:ascii="DIN-RegularAlternate" w:hAnsi="DIN-RegularAlternate"/>
          <w:color w:val="FF0000"/>
          <w:szCs w:val="22"/>
        </w:rPr>
      </w:pPr>
    </w:p>
    <w:sectPr w:rsidR="00EB45CB" w:rsidRPr="000F54ED" w:rsidSect="00EF6872">
      <w:headerReference w:type="default" r:id="rId13"/>
      <w:pgSz w:w="11906" w:h="16838" w:code="9"/>
      <w:pgMar w:top="1701" w:right="1134" w:bottom="2268" w:left="1134" w:header="720" w:footer="170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7A7D70" w14:textId="77777777" w:rsidR="00005353" w:rsidRDefault="00005353">
      <w:r>
        <w:separator/>
      </w:r>
    </w:p>
  </w:endnote>
  <w:endnote w:type="continuationSeparator" w:id="0">
    <w:p w14:paraId="62B83778" w14:textId="77777777" w:rsidR="00005353" w:rsidRDefault="000053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Regular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DIN-BoldAlternate">
    <w:panose1 w:val="020B0500000000000000"/>
    <w:charset w:val="00"/>
    <w:family w:val="auto"/>
    <w:pitch w:val="variable"/>
    <w:sig w:usb0="80000027" w:usb1="00000000" w:usb2="00000000" w:usb3="00000000" w:csb0="00000001" w:csb1="00000000"/>
  </w:font>
  <w:font w:name="Futura Lt BT">
    <w:charset w:val="00"/>
    <w:family w:val="swiss"/>
    <w:pitch w:val="variable"/>
    <w:sig w:usb0="80000067" w:usb1="00000000" w:usb2="00000000" w:usb3="00000000" w:csb0="000001FB" w:csb1="00000000"/>
  </w:font>
  <w:font w:name="MetaPlusBook-Roman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etaBold-Caps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etaBook-Roman">
    <w:altName w:val="Century Gothic"/>
    <w:charset w:val="00"/>
    <w:family w:val="swiss"/>
    <w:pitch w:val="variable"/>
    <w:sig w:usb0="8000002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Batang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swiss"/>
    <w:pitch w:val="variable"/>
    <w:sig w:usb0="F7FFAFFF" w:usb1="E9DFFFFF" w:usb2="0000003F" w:usb3="00000000" w:csb0="003F01F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7AB67" w14:textId="77777777" w:rsidR="00005353" w:rsidRDefault="00005353">
      <w:r>
        <w:separator/>
      </w:r>
    </w:p>
  </w:footnote>
  <w:footnote w:type="continuationSeparator" w:id="0">
    <w:p w14:paraId="21A663C9" w14:textId="77777777" w:rsidR="00005353" w:rsidRDefault="0000535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7AD21D" w14:textId="33DE40C7" w:rsidR="002F14B1" w:rsidRDefault="002F14B1" w:rsidP="00FC1925">
    <w:pPr>
      <w:pStyle w:val="Intest"/>
      <w:jc w:val="right"/>
    </w:pPr>
    <w:r>
      <w:rPr>
        <w:i w:val="0"/>
        <w:iCs w:val="0"/>
        <w:noProof/>
        <w:lang w:val="it-IT"/>
      </w:rPr>
      <w:drawing>
        <wp:anchor distT="0" distB="0" distL="114300" distR="114300" simplePos="0" relativeHeight="251657728" behindDoc="1" locked="0" layoutInCell="1" allowOverlap="1" wp14:anchorId="1898CFC6" wp14:editId="7067DBF2">
          <wp:simplePos x="0" y="0"/>
          <wp:positionH relativeFrom="column">
            <wp:posOffset>-689610</wp:posOffset>
          </wp:positionH>
          <wp:positionV relativeFrom="paragraph">
            <wp:posOffset>-463550</wp:posOffset>
          </wp:positionV>
          <wp:extent cx="7569835" cy="10715625"/>
          <wp:effectExtent l="0" t="0" r="0" b="3175"/>
          <wp:wrapNone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835" cy="10715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10000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121A6B"/>
    <w:multiLevelType w:val="hybridMultilevel"/>
    <w:tmpl w:val="6DACF1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D2516C"/>
    <w:multiLevelType w:val="multilevel"/>
    <w:tmpl w:val="A00EAB08"/>
    <w:lvl w:ilvl="0">
      <w:start w:val="1"/>
      <w:numFmt w:val="decimal"/>
      <w:lvlText w:val="%1.0"/>
      <w:lvlJc w:val="left"/>
      <w:pPr>
        <w:ind w:left="585" w:hanging="58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525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7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6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01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19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088" w:hanging="2160"/>
      </w:pPr>
      <w:rPr>
        <w:rFonts w:hint="default"/>
      </w:rPr>
    </w:lvl>
  </w:abstractNum>
  <w:abstractNum w:abstractNumId="3">
    <w:nsid w:val="4C21568A"/>
    <w:multiLevelType w:val="hybridMultilevel"/>
    <w:tmpl w:val="26B8E2D0"/>
    <w:lvl w:ilvl="0" w:tplc="4732A41A">
      <w:start w:val="6"/>
      <w:numFmt w:val="bullet"/>
      <w:lvlText w:val="-"/>
      <w:lvlJc w:val="left"/>
      <w:pPr>
        <w:ind w:left="720" w:hanging="360"/>
      </w:pPr>
      <w:rPr>
        <w:rFonts w:ascii="DIN-RegularAlternate" w:eastAsia="Times New Roman" w:hAnsi="DIN-RegularAlternate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DIN-BoldAlternate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DIN-BoldAlternate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DIN-BoldAlternate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4C4E16"/>
    <w:multiLevelType w:val="hybridMultilevel"/>
    <w:tmpl w:val="EB549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EB3113"/>
    <w:multiLevelType w:val="hybridMultilevel"/>
    <w:tmpl w:val="CFE2B9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s-ES" w:vendorID="64" w:dllVersion="4096" w:nlCheck="1" w:checkStyle="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4536"/>
  <w:hyphenationZone w:val="425"/>
  <w:doNotHyphenateCaps/>
  <w:drawingGridHorizontalSpacing w:val="57"/>
  <w:drawingGridVerticalSpacing w:val="57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D2"/>
    <w:rsid w:val="00004ECE"/>
    <w:rsid w:val="00005353"/>
    <w:rsid w:val="00020DE4"/>
    <w:rsid w:val="00055AA4"/>
    <w:rsid w:val="00065A54"/>
    <w:rsid w:val="000915F2"/>
    <w:rsid w:val="00097441"/>
    <w:rsid w:val="000C1B23"/>
    <w:rsid w:val="000E178D"/>
    <w:rsid w:val="000F54ED"/>
    <w:rsid w:val="000F7780"/>
    <w:rsid w:val="001034E7"/>
    <w:rsid w:val="00107046"/>
    <w:rsid w:val="0013254C"/>
    <w:rsid w:val="001332B5"/>
    <w:rsid w:val="001364AC"/>
    <w:rsid w:val="001420E7"/>
    <w:rsid w:val="00143DBA"/>
    <w:rsid w:val="0016323B"/>
    <w:rsid w:val="001642BC"/>
    <w:rsid w:val="00172D28"/>
    <w:rsid w:val="00184A2D"/>
    <w:rsid w:val="00184D4A"/>
    <w:rsid w:val="0019468F"/>
    <w:rsid w:val="001A476B"/>
    <w:rsid w:val="001B1A7B"/>
    <w:rsid w:val="001B73D6"/>
    <w:rsid w:val="001C5A84"/>
    <w:rsid w:val="001E050F"/>
    <w:rsid w:val="001E516B"/>
    <w:rsid w:val="00201863"/>
    <w:rsid w:val="00212B4D"/>
    <w:rsid w:val="00215BBE"/>
    <w:rsid w:val="002176A1"/>
    <w:rsid w:val="00217A6B"/>
    <w:rsid w:val="00231529"/>
    <w:rsid w:val="002341E2"/>
    <w:rsid w:val="00252C58"/>
    <w:rsid w:val="00283A3F"/>
    <w:rsid w:val="002969EF"/>
    <w:rsid w:val="002A48F5"/>
    <w:rsid w:val="002A77AF"/>
    <w:rsid w:val="002B02B5"/>
    <w:rsid w:val="002F14B1"/>
    <w:rsid w:val="002F1A77"/>
    <w:rsid w:val="002F300E"/>
    <w:rsid w:val="00313FF5"/>
    <w:rsid w:val="00317F7C"/>
    <w:rsid w:val="00332D1E"/>
    <w:rsid w:val="003359F9"/>
    <w:rsid w:val="00342A09"/>
    <w:rsid w:val="00370086"/>
    <w:rsid w:val="0039051C"/>
    <w:rsid w:val="003A068F"/>
    <w:rsid w:val="003B2DA1"/>
    <w:rsid w:val="003B71FF"/>
    <w:rsid w:val="003D3F08"/>
    <w:rsid w:val="003F4197"/>
    <w:rsid w:val="003F4D82"/>
    <w:rsid w:val="0042181C"/>
    <w:rsid w:val="00422C31"/>
    <w:rsid w:val="004271FA"/>
    <w:rsid w:val="004300CB"/>
    <w:rsid w:val="00433144"/>
    <w:rsid w:val="00457923"/>
    <w:rsid w:val="004619F2"/>
    <w:rsid w:val="00473C04"/>
    <w:rsid w:val="004770E2"/>
    <w:rsid w:val="00492DBC"/>
    <w:rsid w:val="004A6A52"/>
    <w:rsid w:val="004D4A55"/>
    <w:rsid w:val="004E2B67"/>
    <w:rsid w:val="0053065C"/>
    <w:rsid w:val="00543518"/>
    <w:rsid w:val="0055067F"/>
    <w:rsid w:val="00563E00"/>
    <w:rsid w:val="00566DFA"/>
    <w:rsid w:val="005840F8"/>
    <w:rsid w:val="0058433B"/>
    <w:rsid w:val="005B7A04"/>
    <w:rsid w:val="005E1415"/>
    <w:rsid w:val="005E2F85"/>
    <w:rsid w:val="00605187"/>
    <w:rsid w:val="00606011"/>
    <w:rsid w:val="00610616"/>
    <w:rsid w:val="0061086B"/>
    <w:rsid w:val="00617A2E"/>
    <w:rsid w:val="00622DB5"/>
    <w:rsid w:val="00632313"/>
    <w:rsid w:val="00656530"/>
    <w:rsid w:val="00656AFA"/>
    <w:rsid w:val="0066313F"/>
    <w:rsid w:val="00663698"/>
    <w:rsid w:val="006639AD"/>
    <w:rsid w:val="00672B54"/>
    <w:rsid w:val="0069049C"/>
    <w:rsid w:val="006A713A"/>
    <w:rsid w:val="006B1969"/>
    <w:rsid w:val="006C3297"/>
    <w:rsid w:val="006D1757"/>
    <w:rsid w:val="006D64C5"/>
    <w:rsid w:val="006E200D"/>
    <w:rsid w:val="006E3E8D"/>
    <w:rsid w:val="006E7772"/>
    <w:rsid w:val="006F79BC"/>
    <w:rsid w:val="00704C5D"/>
    <w:rsid w:val="00705533"/>
    <w:rsid w:val="00705FB9"/>
    <w:rsid w:val="007060FC"/>
    <w:rsid w:val="007119CE"/>
    <w:rsid w:val="00725B27"/>
    <w:rsid w:val="0074417F"/>
    <w:rsid w:val="00751AFF"/>
    <w:rsid w:val="0076736A"/>
    <w:rsid w:val="00770793"/>
    <w:rsid w:val="00771CF7"/>
    <w:rsid w:val="007751B6"/>
    <w:rsid w:val="00792178"/>
    <w:rsid w:val="007A06F5"/>
    <w:rsid w:val="007B384F"/>
    <w:rsid w:val="007B5D4A"/>
    <w:rsid w:val="007C4C46"/>
    <w:rsid w:val="007C6555"/>
    <w:rsid w:val="007E5F69"/>
    <w:rsid w:val="007F4C51"/>
    <w:rsid w:val="00855FCC"/>
    <w:rsid w:val="0086205D"/>
    <w:rsid w:val="0086593D"/>
    <w:rsid w:val="00865E5E"/>
    <w:rsid w:val="008A314D"/>
    <w:rsid w:val="008E671A"/>
    <w:rsid w:val="008F00A5"/>
    <w:rsid w:val="008F5CAB"/>
    <w:rsid w:val="009029FD"/>
    <w:rsid w:val="00910713"/>
    <w:rsid w:val="009155CB"/>
    <w:rsid w:val="00924EB1"/>
    <w:rsid w:val="00931C05"/>
    <w:rsid w:val="00933AEB"/>
    <w:rsid w:val="00960167"/>
    <w:rsid w:val="0096791D"/>
    <w:rsid w:val="009704A3"/>
    <w:rsid w:val="0097124E"/>
    <w:rsid w:val="009722A0"/>
    <w:rsid w:val="00973B94"/>
    <w:rsid w:val="00993E70"/>
    <w:rsid w:val="0099446B"/>
    <w:rsid w:val="009C3684"/>
    <w:rsid w:val="009D03C4"/>
    <w:rsid w:val="009E592E"/>
    <w:rsid w:val="00A010AA"/>
    <w:rsid w:val="00A051EC"/>
    <w:rsid w:val="00A2285F"/>
    <w:rsid w:val="00A251B9"/>
    <w:rsid w:val="00A25ED3"/>
    <w:rsid w:val="00A30B99"/>
    <w:rsid w:val="00A31141"/>
    <w:rsid w:val="00A7143E"/>
    <w:rsid w:val="00A71FD0"/>
    <w:rsid w:val="00A77E08"/>
    <w:rsid w:val="00A904A3"/>
    <w:rsid w:val="00AA1079"/>
    <w:rsid w:val="00AA3BAF"/>
    <w:rsid w:val="00AE3E1B"/>
    <w:rsid w:val="00B0090E"/>
    <w:rsid w:val="00B02BEA"/>
    <w:rsid w:val="00B05867"/>
    <w:rsid w:val="00B157D2"/>
    <w:rsid w:val="00B3521F"/>
    <w:rsid w:val="00B545F6"/>
    <w:rsid w:val="00B67B09"/>
    <w:rsid w:val="00B72BE6"/>
    <w:rsid w:val="00B8479F"/>
    <w:rsid w:val="00BA06B4"/>
    <w:rsid w:val="00BB0D99"/>
    <w:rsid w:val="00BB308B"/>
    <w:rsid w:val="00BC52A0"/>
    <w:rsid w:val="00BD0C8E"/>
    <w:rsid w:val="00BE3267"/>
    <w:rsid w:val="00C042A8"/>
    <w:rsid w:val="00C32345"/>
    <w:rsid w:val="00C3608C"/>
    <w:rsid w:val="00C36C94"/>
    <w:rsid w:val="00C52693"/>
    <w:rsid w:val="00CB256E"/>
    <w:rsid w:val="00CB62A2"/>
    <w:rsid w:val="00CD1AB2"/>
    <w:rsid w:val="00CE4D7F"/>
    <w:rsid w:val="00CF0A79"/>
    <w:rsid w:val="00CF3791"/>
    <w:rsid w:val="00CF3D65"/>
    <w:rsid w:val="00D024D4"/>
    <w:rsid w:val="00D076FB"/>
    <w:rsid w:val="00D23AE0"/>
    <w:rsid w:val="00D2690D"/>
    <w:rsid w:val="00D401E2"/>
    <w:rsid w:val="00D67460"/>
    <w:rsid w:val="00D67853"/>
    <w:rsid w:val="00D84234"/>
    <w:rsid w:val="00D901C8"/>
    <w:rsid w:val="00D93233"/>
    <w:rsid w:val="00DA60C9"/>
    <w:rsid w:val="00DB1374"/>
    <w:rsid w:val="00DB6D45"/>
    <w:rsid w:val="00DD3A48"/>
    <w:rsid w:val="00DD68DE"/>
    <w:rsid w:val="00DF0589"/>
    <w:rsid w:val="00DF4D53"/>
    <w:rsid w:val="00DF7C2E"/>
    <w:rsid w:val="00E0527C"/>
    <w:rsid w:val="00E349AB"/>
    <w:rsid w:val="00E35DE6"/>
    <w:rsid w:val="00E55E7B"/>
    <w:rsid w:val="00E647A7"/>
    <w:rsid w:val="00E6596A"/>
    <w:rsid w:val="00E8489A"/>
    <w:rsid w:val="00EB45CB"/>
    <w:rsid w:val="00ED29DF"/>
    <w:rsid w:val="00EE1509"/>
    <w:rsid w:val="00EF3B83"/>
    <w:rsid w:val="00EF6872"/>
    <w:rsid w:val="00F00BB7"/>
    <w:rsid w:val="00F11047"/>
    <w:rsid w:val="00F17CD5"/>
    <w:rsid w:val="00F17E0C"/>
    <w:rsid w:val="00F20973"/>
    <w:rsid w:val="00F32936"/>
    <w:rsid w:val="00F4761B"/>
    <w:rsid w:val="00F51165"/>
    <w:rsid w:val="00F51216"/>
    <w:rsid w:val="00F52EA4"/>
    <w:rsid w:val="00F53AAD"/>
    <w:rsid w:val="00F65BBF"/>
    <w:rsid w:val="00F65D36"/>
    <w:rsid w:val="00F80B74"/>
    <w:rsid w:val="00FB1AA3"/>
    <w:rsid w:val="00FC1925"/>
    <w:rsid w:val="00FC4515"/>
    <w:rsid w:val="00FD228E"/>
    <w:rsid w:val="00FD2A96"/>
    <w:rsid w:val="00FD4C11"/>
    <w:rsid w:val="00FE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95E49A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e">
    <w:name w:val="Normal"/>
    <w:uiPriority w:val="99"/>
    <w:qFormat/>
    <w:rsid w:val="00B157D2"/>
    <w:rPr>
      <w:rFonts w:ascii="Futura Lt BT" w:hAnsi="Futura Lt BT"/>
      <w:sz w:val="22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111A26"/>
    <w:pPr>
      <w:keepNext/>
      <w:jc w:val="both"/>
      <w:outlineLvl w:val="0"/>
    </w:pPr>
    <w:rPr>
      <w:rFonts w:ascii="MetaPlusBook-Roman" w:hAnsi="MetaPlusBook-Roman"/>
      <w:i/>
      <w:iCs/>
      <w:sz w:val="24"/>
      <w:szCs w:val="22"/>
      <w:lang w:val="de-DE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111A26"/>
    <w:pPr>
      <w:keepNext/>
      <w:outlineLvl w:val="1"/>
    </w:pPr>
    <w:rPr>
      <w:rFonts w:ascii="MetaPlusBook-Roman" w:hAnsi="MetaPlusBook-Roman"/>
      <w:i/>
      <w:iCs/>
      <w:sz w:val="24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31B69"/>
    <w:rPr>
      <w:rFonts w:ascii="Calibri" w:hAnsi="Calibri" w:cs="Times New Roman"/>
      <w:b/>
      <w:bCs/>
      <w:kern w:val="32"/>
      <w:sz w:val="32"/>
      <w:lang w:eastAsia="it-IT"/>
    </w:rPr>
  </w:style>
  <w:style w:type="character" w:customStyle="1" w:styleId="Titolo2Carattere">
    <w:name w:val="Titolo 2 Carattere"/>
    <w:link w:val="Titolo2"/>
    <w:uiPriority w:val="99"/>
    <w:semiHidden/>
    <w:rsid w:val="00431B69"/>
    <w:rPr>
      <w:rFonts w:ascii="Calibri" w:hAnsi="Calibri" w:cs="Times New Roman"/>
      <w:b/>
      <w:bCs/>
      <w:i/>
      <w:iCs/>
      <w:sz w:val="28"/>
      <w:lang w:eastAsia="it-IT"/>
    </w:rPr>
  </w:style>
  <w:style w:type="character" w:customStyle="1" w:styleId="Caratterepredefinito">
    <w:name w:val="Carattere predefinito"/>
    <w:uiPriority w:val="99"/>
    <w:semiHidden/>
    <w:rsid w:val="00431B69"/>
  </w:style>
  <w:style w:type="table" w:customStyle="1" w:styleId="Tabellanorm">
    <w:name w:val="Tabella norm"/>
    <w:uiPriority w:val="99"/>
    <w:semiHidden/>
    <w:rsid w:val="00431B69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predefinito1">
    <w:name w:val="Carattere predefinito1"/>
    <w:uiPriority w:val="99"/>
    <w:semiHidden/>
    <w:rsid w:val="0060788E"/>
  </w:style>
  <w:style w:type="table" w:customStyle="1" w:styleId="Tabellanorm3">
    <w:name w:val="Tabella norm3"/>
    <w:uiPriority w:val="99"/>
    <w:semiHidden/>
    <w:rsid w:val="0060788E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Rientrocorpodeltesto">
    <w:name w:val="Body Text Indent"/>
    <w:basedOn w:val="Normale"/>
    <w:link w:val="RientrocorpodeltestoCarattere"/>
    <w:uiPriority w:val="99"/>
    <w:rsid w:val="00111A26"/>
    <w:pPr>
      <w:ind w:left="4536"/>
    </w:pPr>
    <w:rPr>
      <w:rFonts w:ascii="MetaPlusBook-Roman" w:hAnsi="MetaPlusBook-Roman"/>
      <w:i/>
      <w:iCs/>
      <w:sz w:val="24"/>
      <w:szCs w:val="22"/>
      <w:lang w:val="de-DE"/>
    </w:rPr>
  </w:style>
  <w:style w:type="character" w:customStyle="1" w:styleId="RientrocorpodeltestoCarattere">
    <w:name w:val="Rientro corpo del testo Carattere"/>
    <w:link w:val="Rientrocorpodeltes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paragraph" w:customStyle="1" w:styleId="Corpodel">
    <w:name w:val="Corpo del"/>
    <w:basedOn w:val="Normale"/>
    <w:uiPriority w:val="99"/>
    <w:rsid w:val="00111A26"/>
    <w:pPr>
      <w:jc w:val="both"/>
    </w:pPr>
    <w:rPr>
      <w:rFonts w:ascii="MetaPlusBook-Roman" w:hAnsi="MetaPlusBook-Roman"/>
      <w:i/>
      <w:iCs/>
      <w:sz w:val="24"/>
      <w:szCs w:val="22"/>
      <w:lang w:val="de-DE"/>
    </w:rPr>
  </w:style>
  <w:style w:type="paragraph" w:customStyle="1" w:styleId="Rientrocorpodel">
    <w:name w:val="Rientro corpo del"/>
    <w:basedOn w:val="Normale"/>
    <w:uiPriority w:val="99"/>
    <w:rsid w:val="00111A26"/>
    <w:pPr>
      <w:ind w:left="4536"/>
      <w:jc w:val="both"/>
    </w:pPr>
    <w:rPr>
      <w:rFonts w:ascii="MetaPlusBook-Roman" w:hAnsi="MetaPlusBook-Roman"/>
      <w:iCs/>
      <w:color w:val="000000"/>
      <w:sz w:val="24"/>
      <w:szCs w:val="22"/>
      <w:lang w:val="de-DE" w:eastAsia="de-DE"/>
    </w:rPr>
  </w:style>
  <w:style w:type="character" w:styleId="Rimandocommento">
    <w:name w:val="annotation reference"/>
    <w:uiPriority w:val="99"/>
    <w:semiHidden/>
    <w:rsid w:val="00111A26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11A26"/>
    <w:rPr>
      <w:rFonts w:ascii="DIN-RegularAlternate" w:hAnsi="DIN-RegularAlternate"/>
      <w:i/>
      <w:iCs/>
      <w:szCs w:val="22"/>
      <w:lang w:val="de-DE"/>
    </w:rPr>
  </w:style>
  <w:style w:type="character" w:customStyle="1" w:styleId="TestocommentoCarattere">
    <w:name w:val="Testo commento Carattere"/>
    <w:link w:val="Testocommento"/>
    <w:uiPriority w:val="99"/>
    <w:semiHidden/>
    <w:rsid w:val="00431B69"/>
    <w:rPr>
      <w:rFonts w:ascii="Futura Lt BT" w:hAnsi="Futura Lt BT" w:cs="Times New Roman"/>
      <w:sz w:val="24"/>
      <w:lang w:eastAsia="it-IT"/>
    </w:rPr>
  </w:style>
  <w:style w:type="character" w:customStyle="1" w:styleId="Enfasi">
    <w:name w:val="Enfasi"/>
    <w:rsid w:val="00D246C1"/>
    <w:rPr>
      <w:rFonts w:cs="Times New Roman"/>
      <w:b/>
      <w:bCs/>
    </w:rPr>
  </w:style>
  <w:style w:type="paragraph" w:customStyle="1" w:styleId="Titol">
    <w:name w:val="Titol"/>
    <w:basedOn w:val="Normale"/>
    <w:uiPriority w:val="99"/>
    <w:rsid w:val="008D7CB9"/>
    <w:pPr>
      <w:overflowPunct w:val="0"/>
      <w:autoSpaceDE w:val="0"/>
      <w:autoSpaceDN w:val="0"/>
      <w:adjustRightInd w:val="0"/>
      <w:jc w:val="center"/>
      <w:textAlignment w:val="baseline"/>
    </w:pPr>
    <w:rPr>
      <w:rFonts w:ascii="MetaBold-Caps" w:hAnsi="MetaBold-Caps"/>
      <w:i/>
      <w:iCs/>
      <w:sz w:val="28"/>
      <w:szCs w:val="22"/>
    </w:rPr>
  </w:style>
  <w:style w:type="paragraph" w:customStyle="1" w:styleId="Intest">
    <w:name w:val="Intest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Pidi">
    <w:name w:val="Pi_ di"/>
    <w:basedOn w:val="Normale"/>
    <w:uiPriority w:val="99"/>
    <w:rsid w:val="008427E0"/>
    <w:pPr>
      <w:tabs>
        <w:tab w:val="center" w:pos="4819"/>
        <w:tab w:val="right" w:pos="9638"/>
      </w:tabs>
    </w:pPr>
    <w:rPr>
      <w:rFonts w:ascii="DIN-RegularAlternate" w:hAnsi="DIN-RegularAlternate"/>
      <w:i/>
      <w:iCs/>
      <w:szCs w:val="22"/>
      <w:lang w:val="de-DE"/>
    </w:rPr>
  </w:style>
  <w:style w:type="paragraph" w:customStyle="1" w:styleId="Testofumett">
    <w:name w:val="Testo fumett"/>
    <w:basedOn w:val="Normale"/>
    <w:uiPriority w:val="99"/>
    <w:semiHidden/>
    <w:rsid w:val="008427E0"/>
    <w:rPr>
      <w:rFonts w:ascii="Tahoma" w:hAnsi="Tahoma" w:cs="Tahoma"/>
      <w:i/>
      <w:iCs/>
      <w:sz w:val="16"/>
      <w:szCs w:val="16"/>
      <w:lang w:val="de-DE"/>
    </w:rPr>
  </w:style>
  <w:style w:type="table" w:customStyle="1" w:styleId="Tabellanorm1">
    <w:name w:val="Tabella norm1"/>
    <w:uiPriority w:val="99"/>
    <w:semiHidden/>
    <w:rsid w:val="00B157D2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rpodel1">
    <w:name w:val="Corpo del1"/>
    <w:basedOn w:val="Normale"/>
    <w:uiPriority w:val="99"/>
    <w:rsid w:val="00B157D2"/>
    <w:pPr>
      <w:jc w:val="both"/>
    </w:pPr>
    <w:rPr>
      <w:rFonts w:ascii="MetaPlusBook-Roman" w:hAnsi="MetaPlusBook-Roman"/>
      <w:sz w:val="24"/>
    </w:rPr>
  </w:style>
  <w:style w:type="character" w:customStyle="1" w:styleId="Collegame">
    <w:name w:val="Collegame"/>
    <w:uiPriority w:val="99"/>
    <w:rsid w:val="00B157D2"/>
    <w:rPr>
      <w:rFonts w:cs="Times New Roman"/>
      <w:color w:val="0000FF"/>
      <w:u w:val="single"/>
    </w:rPr>
  </w:style>
  <w:style w:type="table" w:customStyle="1" w:styleId="Tabellanorm2">
    <w:name w:val="Tabella norm2"/>
    <w:uiPriority w:val="99"/>
    <w:semiHidden/>
    <w:rsid w:val="002068A8"/>
    <w:rPr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uiPriority w:val="99"/>
    <w:rsid w:val="0090243A"/>
    <w:rPr>
      <w:rFonts w:cs="Times New Roman"/>
      <w:color w:val="0000FF"/>
      <w:u w:val="single"/>
    </w:rPr>
  </w:style>
  <w:style w:type="paragraph" w:styleId="Corpotesto">
    <w:name w:val="Body Text"/>
    <w:basedOn w:val="Normale"/>
    <w:link w:val="CorpotestoCarattere"/>
    <w:uiPriority w:val="99"/>
    <w:rsid w:val="006A4FBC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6A4FBC"/>
    <w:rPr>
      <w:rFonts w:ascii="Futura Lt BT" w:hAnsi="Futura Lt BT"/>
      <w:sz w:val="22"/>
      <w:szCs w:val="24"/>
    </w:rPr>
  </w:style>
  <w:style w:type="paragraph" w:customStyle="1" w:styleId="Normale1">
    <w:name w:val="Normale1"/>
    <w:rsid w:val="006A4FBC"/>
    <w:rPr>
      <w:rFonts w:ascii="MetaBook-Roman" w:hAnsi="MetaBook-Roman"/>
      <w:sz w:val="24"/>
      <w:szCs w:val="24"/>
      <w:lang w:eastAsia="en-US" w:bidi="it-IT"/>
    </w:rPr>
  </w:style>
  <w:style w:type="character" w:styleId="Collegamentovisitato">
    <w:name w:val="FollowedHyperlink"/>
    <w:rsid w:val="006A4FBC"/>
    <w:rPr>
      <w:color w:val="800080"/>
      <w:u w:val="single"/>
    </w:rPr>
  </w:style>
  <w:style w:type="paragraph" w:customStyle="1" w:styleId="Normale10">
    <w:name w:val="Normale1"/>
    <w:rsid w:val="00CB62A2"/>
    <w:rPr>
      <w:rFonts w:ascii="MetaBook-Roman" w:hAnsi="MetaBook-Roman"/>
      <w:sz w:val="24"/>
      <w:szCs w:val="24"/>
      <w:lang w:eastAsia="en-US" w:bidi="it-IT"/>
    </w:rPr>
  </w:style>
  <w:style w:type="paragraph" w:styleId="Paragrafoelenco">
    <w:name w:val="List Paragraph"/>
    <w:basedOn w:val="Normale"/>
    <w:uiPriority w:val="34"/>
    <w:qFormat/>
    <w:rsid w:val="00CB62A2"/>
    <w:pPr>
      <w:ind w:left="720"/>
      <w:contextualSpacing/>
    </w:pPr>
    <w:rPr>
      <w:rFonts w:ascii="MetaBook-Roman" w:hAnsi="MetaBook-Roman"/>
      <w:sz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84234"/>
    <w:rPr>
      <w:rFonts w:ascii="Futura Lt BT" w:hAnsi="Futura Lt BT"/>
      <w:b/>
      <w:bCs/>
      <w:i w:val="0"/>
      <w:iCs w:val="0"/>
      <w:sz w:val="20"/>
      <w:szCs w:val="20"/>
      <w:lang w:val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84234"/>
    <w:rPr>
      <w:rFonts w:ascii="Futura Lt BT" w:hAnsi="Futura Lt BT" w:cs="Times New Roman"/>
      <w:b/>
      <w:bCs/>
      <w:sz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8423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84234"/>
    <w:rPr>
      <w:rFonts w:ascii="Lucida Grande" w:hAnsi="Lucida Grande"/>
      <w:sz w:val="18"/>
      <w:szCs w:val="18"/>
    </w:rPr>
  </w:style>
  <w:style w:type="character" w:styleId="Enfasicorsivo">
    <w:name w:val="Emphasis"/>
    <w:basedOn w:val="Carpredefinitoparagrafo"/>
    <w:uiPriority w:val="20"/>
    <w:rsid w:val="00D84234"/>
    <w:rPr>
      <w:i/>
    </w:rPr>
  </w:style>
  <w:style w:type="character" w:styleId="Enfasigrassetto">
    <w:name w:val="Strong"/>
    <w:basedOn w:val="Carpredefinitoparagrafo"/>
    <w:uiPriority w:val="22"/>
    <w:rsid w:val="0066313F"/>
    <w:rPr>
      <w:b/>
    </w:rPr>
  </w:style>
  <w:style w:type="paragraph" w:styleId="Intestazione">
    <w:name w:val="header"/>
    <w:basedOn w:val="Normale"/>
    <w:link w:val="IntestazioneCarattere"/>
    <w:rsid w:val="00FC19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C1925"/>
    <w:rPr>
      <w:rFonts w:ascii="Futura Lt BT" w:hAnsi="Futura Lt BT"/>
      <w:sz w:val="22"/>
      <w:szCs w:val="24"/>
    </w:rPr>
  </w:style>
  <w:style w:type="paragraph" w:styleId="Pidipagina">
    <w:name w:val="footer"/>
    <w:basedOn w:val="Normale"/>
    <w:link w:val="PidipaginaCarattere"/>
    <w:rsid w:val="00FC19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FC1925"/>
    <w:rPr>
      <w:rFonts w:ascii="Futura Lt BT" w:hAnsi="Futura Lt BT"/>
      <w:sz w:val="22"/>
      <w:szCs w:val="24"/>
    </w:rPr>
  </w:style>
  <w:style w:type="paragraph" w:customStyle="1" w:styleId="Normale2">
    <w:name w:val="Normale2"/>
    <w:rsid w:val="00172D28"/>
    <w:rPr>
      <w:rFonts w:ascii="MetaBook-Roman" w:hAnsi="MetaBook-Roman"/>
      <w:sz w:val="24"/>
      <w:szCs w:val="24"/>
      <w:lang w:eastAsia="en-US" w:bidi="it-IT"/>
    </w:rPr>
  </w:style>
  <w:style w:type="paragraph" w:customStyle="1" w:styleId="ParaAttribute0">
    <w:name w:val="ParaAttribute0"/>
    <w:rsid w:val="00172D28"/>
    <w:pPr>
      <w:widowControl w:val="0"/>
      <w:wordWrap w:val="0"/>
    </w:pPr>
    <w:rPr>
      <w:rFonts w:eastAsia="Batang"/>
      <w:lang w:eastAsia="en-US" w:bidi="it-IT"/>
    </w:rPr>
  </w:style>
  <w:style w:type="character" w:customStyle="1" w:styleId="CharAttribute0">
    <w:name w:val="CharAttribute0"/>
    <w:rsid w:val="00172D28"/>
    <w:rPr>
      <w:rFonts w:ascii="DIN-BoldAlternate" w:eastAsia="Times New Roman" w:hAnsi="DIN-BoldAlternate"/>
      <w:b/>
      <w:sz w:val="22"/>
    </w:rPr>
  </w:style>
  <w:style w:type="character" w:customStyle="1" w:styleId="CharAttribute1">
    <w:name w:val="CharAttribute1"/>
    <w:rsid w:val="00172D28"/>
    <w:rPr>
      <w:rFonts w:ascii="DIN-BoldAlternate" w:eastAsia="Times New Roman" w:hAnsi="DIN-BoldAlternate"/>
      <w:b/>
      <w:sz w:val="28"/>
    </w:rPr>
  </w:style>
  <w:style w:type="character" w:customStyle="1" w:styleId="CharAttribute2">
    <w:name w:val="CharAttribute2"/>
    <w:rsid w:val="00172D28"/>
    <w:rPr>
      <w:rFonts w:ascii="DIN-RegularAlternate" w:eastAsia="Times New Roman" w:hAnsi="DIN-RegularAlternate"/>
      <w:sz w:val="22"/>
    </w:rPr>
  </w:style>
  <w:style w:type="character" w:customStyle="1" w:styleId="CharAttribute3">
    <w:name w:val="CharAttribute3"/>
    <w:rsid w:val="00172D28"/>
    <w:rPr>
      <w:rFonts w:ascii="DIN-RegularAlternate" w:eastAsia="Times New Roman" w:hAnsi="DIN-RegularAlternate"/>
      <w:b/>
      <w:sz w:val="22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1A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F1A77"/>
    <w:rPr>
      <w:rFonts w:ascii="Courier New" w:hAnsi="Courier New" w:cs="Courier New"/>
    </w:rPr>
  </w:style>
  <w:style w:type="paragraph" w:customStyle="1" w:styleId="Corpo">
    <w:name w:val="Corpo"/>
    <w:rsid w:val="00DB6D45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NormaleWeb">
    <w:name w:val="Normal (Web)"/>
    <w:basedOn w:val="Normale"/>
    <w:uiPriority w:val="99"/>
    <w:unhideWhenUsed/>
    <w:rsid w:val="00342A09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Grigliatabella">
    <w:name w:val="Table Grid"/>
    <w:basedOn w:val="Tabellanormale"/>
    <w:rsid w:val="000F54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48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167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1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SaveAsSingleFile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ucher@fierabolzano.it" TargetMode="External"/><Relationship Id="rId12" Type="http://schemas.openxmlformats.org/officeDocument/2006/relationships/hyperlink" Target="http://www.fierabolzano.it" TargetMode="External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fierabolzano.it/klimahouse/mediateca.htm" TargetMode="External"/><Relationship Id="rId8" Type="http://schemas.openxmlformats.org/officeDocument/2006/relationships/hyperlink" Target="https://www.facebook.com/events/1507169045993940/" TargetMode="External"/><Relationship Id="rId9" Type="http://schemas.openxmlformats.org/officeDocument/2006/relationships/hyperlink" Target="https://www.youtube.com/user/fierabolzano" TargetMode="External"/><Relationship Id="rId10" Type="http://schemas.openxmlformats.org/officeDocument/2006/relationships/hyperlink" Target="https://www.youtube.com/playlist?list=PL8ADD888681B930B0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2</Pages>
  <Words>894</Words>
  <Characters>5102</Characters>
  <Application>Microsoft Macintosh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Lettera Ufficio Stampa carta intestata</vt:lpstr>
    </vt:vector>
  </TitlesOfParts>
  <Company>Messe Bozen</Company>
  <LinksUpToDate>false</LinksUpToDate>
  <CharactersWithSpaces>5985</CharactersWithSpaces>
  <SharedDoc>false</SharedDoc>
  <HLinks>
    <vt:vector size="54" baseType="variant">
      <vt:variant>
        <vt:i4>1704021</vt:i4>
      </vt:variant>
      <vt:variant>
        <vt:i4>24</vt:i4>
      </vt:variant>
      <vt:variant>
        <vt:i4>0</vt:i4>
      </vt:variant>
      <vt:variant>
        <vt:i4>5</vt:i4>
      </vt:variant>
      <vt:variant>
        <vt:lpwstr>mailto:lubrano@admirabilia.it</vt:lpwstr>
      </vt:variant>
      <vt:variant>
        <vt:lpwstr/>
      </vt:variant>
      <vt:variant>
        <vt:i4>8126525</vt:i4>
      </vt:variant>
      <vt:variant>
        <vt:i4>21</vt:i4>
      </vt:variant>
      <vt:variant>
        <vt:i4>0</vt:i4>
      </vt:variant>
      <vt:variant>
        <vt:i4>5</vt:i4>
      </vt:variant>
      <vt:variant>
        <vt:lpwstr>mailto:press@admirabilia.it</vt:lpwstr>
      </vt:variant>
      <vt:variant>
        <vt:lpwstr/>
      </vt:variant>
      <vt:variant>
        <vt:i4>2490470</vt:i4>
      </vt:variant>
      <vt:variant>
        <vt:i4>18</vt:i4>
      </vt:variant>
      <vt:variant>
        <vt:i4>0</vt:i4>
      </vt:variant>
      <vt:variant>
        <vt:i4>5</vt:i4>
      </vt:variant>
      <vt:variant>
        <vt:lpwstr>mailto:pucher@fierabolzano.it</vt:lpwstr>
      </vt:variant>
      <vt:variant>
        <vt:lpwstr/>
      </vt:variant>
      <vt:variant>
        <vt:i4>6815778</vt:i4>
      </vt:variant>
      <vt:variant>
        <vt:i4>15</vt:i4>
      </vt:variant>
      <vt:variant>
        <vt:i4>0</vt:i4>
      </vt:variant>
      <vt:variant>
        <vt:i4>5</vt:i4>
      </vt:variant>
      <vt:variant>
        <vt:lpwstr>http://www.fierabolzano.it</vt:lpwstr>
      </vt:variant>
      <vt:variant>
        <vt:lpwstr/>
      </vt:variant>
      <vt:variant>
        <vt:i4>7536683</vt:i4>
      </vt:variant>
      <vt:variant>
        <vt:i4>12</vt:i4>
      </vt:variant>
      <vt:variant>
        <vt:i4>0</vt:i4>
      </vt:variant>
      <vt:variant>
        <vt:i4>5</vt:i4>
      </vt:variant>
      <vt:variant>
        <vt:lpwstr>http://www.fierabolzano.it/klimahouse/fotogallery1.htm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http://www.facebook.com/klimahouse</vt:lpwstr>
      </vt:variant>
      <vt:variant>
        <vt:lpwstr/>
      </vt:variant>
      <vt:variant>
        <vt:i4>4259960</vt:i4>
      </vt:variant>
      <vt:variant>
        <vt:i4>6</vt:i4>
      </vt:variant>
      <vt:variant>
        <vt:i4>0</vt:i4>
      </vt:variant>
      <vt:variant>
        <vt:i4>5</vt:i4>
      </vt:variant>
      <vt:variant>
        <vt:lpwstr>http://twitter.com/klimahouse</vt:lpwstr>
      </vt:variant>
      <vt:variant>
        <vt:lpwstr/>
      </vt:variant>
      <vt:variant>
        <vt:i4>2097244</vt:i4>
      </vt:variant>
      <vt:variant>
        <vt:i4>3</vt:i4>
      </vt:variant>
      <vt:variant>
        <vt:i4>0</vt:i4>
      </vt:variant>
      <vt:variant>
        <vt:i4>5</vt:i4>
      </vt:variant>
      <vt:variant>
        <vt:lpwstr>http://www.youtube.com/fierabolzano</vt:lpwstr>
      </vt:variant>
      <vt:variant>
        <vt:lpwstr/>
      </vt:variant>
      <vt:variant>
        <vt:i4>917568</vt:i4>
      </vt:variant>
      <vt:variant>
        <vt:i4>0</vt:i4>
      </vt:variant>
      <vt:variant>
        <vt:i4>0</vt:i4>
      </vt:variant>
      <vt:variant>
        <vt:i4>5</vt:i4>
      </vt:variant>
      <vt:variant>
        <vt:lpwstr>http://www.klimahouse.it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Ufficio Stampa carta intestata</dc:title>
  <dc:creator>Nikita Guidotti</dc:creator>
  <cp:lastModifiedBy>Kruk AD MIRABILIA</cp:lastModifiedBy>
  <cp:revision>23</cp:revision>
  <cp:lastPrinted>2017-10-06T09:18:00Z</cp:lastPrinted>
  <dcterms:created xsi:type="dcterms:W3CDTF">2017-10-01T07:17:00Z</dcterms:created>
  <dcterms:modified xsi:type="dcterms:W3CDTF">2017-10-09T15:31:00Z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-1373066703</vt:i4>
  </property>
</Properties>
</file>